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302BC" w:rsidRPr="0076004C" w:rsidRDefault="008C7236">
      <w:r w:rsidRPr="008C7236">
        <w:rPr>
          <w:b/>
        </w:rPr>
        <w:t>Digital Literacy - Grade 9, Lesson 3,</w:t>
      </w:r>
      <w:r>
        <w:t xml:space="preserve"> </w:t>
      </w:r>
      <w:r w:rsidRPr="0076004C">
        <w:rPr>
          <w:b/>
        </w:rPr>
        <w:t>“Cyberbullying: Crossing the Line”</w:t>
      </w:r>
      <w:r w:rsidR="0076004C">
        <w:rPr>
          <w:b/>
        </w:rPr>
        <w:t xml:space="preserve"> </w:t>
      </w:r>
      <w:r w:rsidR="0076004C">
        <w:t>(Adapted from Common Sense Media)</w:t>
      </w:r>
    </w:p>
    <w:p w:rsidR="008C7236" w:rsidRDefault="008C7236" w:rsidP="009E54BC">
      <w:pPr>
        <w:pStyle w:val="NoSpacing"/>
      </w:pPr>
      <w:r w:rsidRPr="009E54BC">
        <w:rPr>
          <w:b/>
        </w:rPr>
        <w:t>Lesson Objectives</w:t>
      </w:r>
      <w:r>
        <w:t>:</w:t>
      </w:r>
    </w:p>
    <w:p w:rsidR="008C7236" w:rsidRDefault="006D3105" w:rsidP="009E54BC">
      <w:pPr>
        <w:pStyle w:val="NoSpacing"/>
      </w:pPr>
      <w:r>
        <w:rPr>
          <w:rFonts w:cstheme="minorHAnsi"/>
        </w:rPr>
        <w:t>•</w:t>
      </w:r>
      <w:r w:rsidR="008C7236">
        <w:t>Analyze online bullying behaviors that “cross the line.”</w:t>
      </w:r>
    </w:p>
    <w:p w:rsidR="008C7236" w:rsidRDefault="006D3105" w:rsidP="009E54BC">
      <w:pPr>
        <w:pStyle w:val="NoSpacing"/>
      </w:pPr>
      <w:r>
        <w:rPr>
          <w:rFonts w:cstheme="minorHAnsi"/>
        </w:rPr>
        <w:t>•</w:t>
      </w:r>
      <w:r w:rsidR="008C7236">
        <w:t>Learn about the various ways that student can be cyberbullied, including flaming, deceiving, and harassing.</w:t>
      </w:r>
    </w:p>
    <w:p w:rsidR="008C7236" w:rsidRDefault="006D3105" w:rsidP="009E54BC">
      <w:pPr>
        <w:pStyle w:val="NoSpacing"/>
      </w:pPr>
      <w:r>
        <w:rPr>
          <w:rFonts w:cstheme="minorHAnsi"/>
        </w:rPr>
        <w:t>•</w:t>
      </w:r>
      <w:r w:rsidR="008C7236">
        <w:t>Adopt the point of view of teens who have been cyberbullied, and offer solutions.</w:t>
      </w:r>
    </w:p>
    <w:p w:rsidR="009E54BC" w:rsidRDefault="009E54BC" w:rsidP="009E54BC">
      <w:pPr>
        <w:pStyle w:val="NoSpacing"/>
      </w:pPr>
    </w:p>
    <w:p w:rsidR="003A307F" w:rsidRPr="003A307F" w:rsidRDefault="003A307F" w:rsidP="003A307F">
      <w:pPr>
        <w:autoSpaceDE w:val="0"/>
        <w:autoSpaceDN w:val="0"/>
        <w:adjustRightInd w:val="0"/>
        <w:spacing w:after="20" w:line="261" w:lineRule="atLeast"/>
        <w:rPr>
          <w:rFonts w:cstheme="minorHAnsi"/>
          <w:color w:val="000000"/>
        </w:rPr>
      </w:pPr>
      <w:r w:rsidRPr="003A307F">
        <w:rPr>
          <w:rFonts w:cstheme="minorHAnsi"/>
          <w:b/>
          <w:bCs/>
          <w:color w:val="000000"/>
        </w:rPr>
        <w:t>Essential Question</w:t>
      </w:r>
      <w:r>
        <w:rPr>
          <w:rFonts w:cstheme="minorHAnsi"/>
          <w:b/>
          <w:bCs/>
          <w:color w:val="000000"/>
        </w:rPr>
        <w:t>:</w:t>
      </w:r>
      <w:r w:rsidRPr="003A307F">
        <w:rPr>
          <w:rFonts w:cstheme="minorHAnsi"/>
          <w:b/>
          <w:bCs/>
          <w:color w:val="000000"/>
        </w:rPr>
        <w:t xml:space="preserve"> </w:t>
      </w:r>
    </w:p>
    <w:p w:rsidR="003A307F" w:rsidRDefault="003A307F" w:rsidP="003A307F">
      <w:pPr>
        <w:pStyle w:val="NoSpacing"/>
        <w:rPr>
          <w:rFonts w:cstheme="minorHAnsi"/>
          <w:i/>
          <w:iCs/>
          <w:color w:val="000000"/>
        </w:rPr>
      </w:pPr>
      <w:r w:rsidRPr="003A307F">
        <w:rPr>
          <w:rFonts w:cstheme="minorHAnsi"/>
          <w:i/>
          <w:iCs/>
          <w:color w:val="000000"/>
        </w:rPr>
        <w:t>When does inappropriate online behavior cross the line to cyberbullying, and what can you do about it?</w:t>
      </w:r>
    </w:p>
    <w:p w:rsidR="003A307F" w:rsidRPr="003A307F" w:rsidRDefault="003A307F" w:rsidP="003A307F">
      <w:pPr>
        <w:pStyle w:val="NoSpacing"/>
        <w:rPr>
          <w:rFonts w:cstheme="minorHAnsi"/>
        </w:rPr>
      </w:pPr>
    </w:p>
    <w:p w:rsidR="009E54BC" w:rsidRDefault="009E54BC" w:rsidP="009E54BC">
      <w:pPr>
        <w:pStyle w:val="NoSpacing"/>
      </w:pPr>
      <w:r w:rsidRPr="009E54BC">
        <w:rPr>
          <w:b/>
        </w:rPr>
        <w:t>Key Vocabulary</w:t>
      </w:r>
      <w:r>
        <w:t>:</w:t>
      </w:r>
    </w:p>
    <w:p w:rsidR="009E54BC" w:rsidRDefault="006D3105" w:rsidP="009E54BC">
      <w:pPr>
        <w:pStyle w:val="NoSpacing"/>
      </w:pPr>
      <w:r>
        <w:rPr>
          <w:rFonts w:cstheme="minorHAnsi"/>
        </w:rPr>
        <w:t>•</w:t>
      </w:r>
      <w:r w:rsidR="009E54BC" w:rsidRPr="00F0262F">
        <w:rPr>
          <w:b/>
        </w:rPr>
        <w:t xml:space="preserve">harassing </w:t>
      </w:r>
      <w:r w:rsidR="009E54BC">
        <w:t>– bombarding someone with messages over digital media, or repeated contact when it is least expected.</w:t>
      </w:r>
    </w:p>
    <w:p w:rsidR="00F0262F" w:rsidRDefault="006D3105" w:rsidP="009E54BC">
      <w:pPr>
        <w:pStyle w:val="NoSpacing"/>
      </w:pPr>
      <w:r>
        <w:rPr>
          <w:rFonts w:cstheme="minorHAnsi"/>
        </w:rPr>
        <w:t>•</w:t>
      </w:r>
      <w:r w:rsidR="00F0262F" w:rsidRPr="00F0262F">
        <w:rPr>
          <w:b/>
        </w:rPr>
        <w:t>deceiving</w:t>
      </w:r>
      <w:r w:rsidR="00F0262F">
        <w:t xml:space="preserve"> – using fake names, posing as someone else, or creating a fake profile about someone else.</w:t>
      </w:r>
    </w:p>
    <w:p w:rsidR="00F0262F" w:rsidRDefault="006D3105" w:rsidP="009E54BC">
      <w:pPr>
        <w:pStyle w:val="NoSpacing"/>
      </w:pPr>
      <w:r>
        <w:rPr>
          <w:rFonts w:cstheme="minorHAnsi"/>
        </w:rPr>
        <w:t>•</w:t>
      </w:r>
      <w:r w:rsidR="00F0262F" w:rsidRPr="00F82654">
        <w:rPr>
          <w:b/>
        </w:rPr>
        <w:t>flaming</w:t>
      </w:r>
      <w:r w:rsidR="00F0262F">
        <w:t xml:space="preserve"> – saying mean things, usually in ALL CAPS, and often in a public forum with the intention to humiliate.</w:t>
      </w:r>
    </w:p>
    <w:p w:rsidR="00F0262F" w:rsidRDefault="006D3105" w:rsidP="009E54BC">
      <w:pPr>
        <w:pStyle w:val="NoSpacing"/>
      </w:pPr>
      <w:r>
        <w:rPr>
          <w:rFonts w:cstheme="minorHAnsi"/>
        </w:rPr>
        <w:t>•</w:t>
      </w:r>
      <w:bookmarkStart w:id="0" w:name="_GoBack"/>
      <w:bookmarkEnd w:id="0"/>
      <w:r w:rsidR="00F0262F" w:rsidRPr="00F82654">
        <w:rPr>
          <w:b/>
        </w:rPr>
        <w:t>hate speech</w:t>
      </w:r>
      <w:r w:rsidR="00F0262F">
        <w:t xml:space="preserve"> – a verbal attack targeting someone because of their race, gender, religion, ability, or sexual orientation.</w:t>
      </w:r>
    </w:p>
    <w:p w:rsidR="009E54BC" w:rsidRDefault="009E54BC" w:rsidP="009E54BC">
      <w:pPr>
        <w:pStyle w:val="NoSpacing"/>
      </w:pPr>
    </w:p>
    <w:p w:rsidR="00F82654" w:rsidRDefault="00F82654" w:rsidP="009E54BC">
      <w:pPr>
        <w:pStyle w:val="NoSpacing"/>
      </w:pPr>
      <w:r w:rsidRPr="00F82654">
        <w:rPr>
          <w:b/>
        </w:rPr>
        <w:t>Warm-up</w:t>
      </w:r>
      <w:r>
        <w:t xml:space="preserve">:  </w:t>
      </w:r>
    </w:p>
    <w:p w:rsidR="00F82654" w:rsidRDefault="00A848E7" w:rsidP="009E54BC">
      <w:pPr>
        <w:pStyle w:val="NoSpacing"/>
      </w:pPr>
      <w:r>
        <w:t>Ask:</w:t>
      </w:r>
    </w:p>
    <w:p w:rsidR="00F82654" w:rsidRDefault="00F82654" w:rsidP="009E54BC">
      <w:pPr>
        <w:pStyle w:val="NoSpacing"/>
      </w:pPr>
      <w:r>
        <w:t>~ What are some of the ways that you and your friends tease each other online for fun?</w:t>
      </w:r>
    </w:p>
    <w:p w:rsidR="00A848E7" w:rsidRDefault="00A848E7" w:rsidP="009E54BC">
      <w:pPr>
        <w:pStyle w:val="NoSpacing"/>
      </w:pPr>
    </w:p>
    <w:p w:rsidR="00F82654" w:rsidRDefault="00F82654" w:rsidP="009E54BC">
      <w:pPr>
        <w:pStyle w:val="NoSpacing"/>
      </w:pPr>
      <w:r>
        <w:t>~ When does teasing “cross the line” and become harmful?  What are some signs, and what does it feel like to be in that situation?</w:t>
      </w:r>
    </w:p>
    <w:p w:rsidR="00A848E7" w:rsidRDefault="00A848E7" w:rsidP="009E54BC">
      <w:pPr>
        <w:pStyle w:val="NoSpacing"/>
      </w:pPr>
    </w:p>
    <w:p w:rsidR="00A848E7" w:rsidRDefault="00A848E7" w:rsidP="009E54BC">
      <w:pPr>
        <w:pStyle w:val="NoSpacing"/>
      </w:pPr>
      <w:r>
        <w:t>~</w:t>
      </w:r>
      <w:r w:rsidR="002E7AE2">
        <w:t>Go over the vocabulary and point out that these are just a few examples of situations that are considered to “cross the line”.</w:t>
      </w:r>
    </w:p>
    <w:p w:rsidR="002E7AE2" w:rsidRDefault="002E7AE2" w:rsidP="009E54BC">
      <w:pPr>
        <w:pStyle w:val="NoSpacing"/>
      </w:pPr>
    </w:p>
    <w:p w:rsidR="002E7AE2" w:rsidRDefault="002E7AE2" w:rsidP="009E54BC">
      <w:pPr>
        <w:pStyle w:val="NoSpacing"/>
      </w:pPr>
      <w:r w:rsidRPr="002E7AE2">
        <w:rPr>
          <w:b/>
        </w:rPr>
        <w:t>Procedure</w:t>
      </w:r>
      <w:r>
        <w:t>:</w:t>
      </w:r>
    </w:p>
    <w:p w:rsidR="009E54BC" w:rsidRDefault="00BC305F" w:rsidP="009E54BC">
      <w:pPr>
        <w:pStyle w:val="NoSpacing"/>
      </w:pPr>
      <w:r>
        <w:t>Show the video: “Stacey’ Story – When Rumors Escalate.”</w:t>
      </w:r>
    </w:p>
    <w:p w:rsidR="00BC305F" w:rsidRDefault="00BC305F" w:rsidP="009E54BC">
      <w:pPr>
        <w:pStyle w:val="NoSpacing"/>
      </w:pPr>
      <w:r w:rsidRPr="00BC305F">
        <w:object w:dxaOrig="4056" w:dyaOrig="8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2.8pt;height:40.8pt" o:ole="">
            <v:imagedata r:id="rId5" o:title=""/>
          </v:shape>
          <o:OLEObject Type="Embed" ProgID="Package" ShapeID="_x0000_i1025" DrawAspect="Content" ObjectID="_1567486530" r:id="rId6"/>
        </w:object>
      </w:r>
    </w:p>
    <w:p w:rsidR="007607FD" w:rsidRDefault="007607FD" w:rsidP="009E54BC">
      <w:pPr>
        <w:pStyle w:val="NoSpacing"/>
        <w:rPr>
          <w:b/>
        </w:rPr>
      </w:pPr>
    </w:p>
    <w:p w:rsidR="00DA53B5" w:rsidRDefault="00DA53B5" w:rsidP="009E54BC">
      <w:pPr>
        <w:pStyle w:val="NoSpacing"/>
        <w:rPr>
          <w:b/>
        </w:rPr>
      </w:pPr>
      <w:r w:rsidRPr="00DA53B5">
        <w:rPr>
          <w:b/>
        </w:rPr>
        <w:t>Discussion:</w:t>
      </w:r>
    </w:p>
    <w:p w:rsidR="00DA53B5" w:rsidRPr="00DA53B5" w:rsidRDefault="00DA53B5" w:rsidP="00DA53B5">
      <w:pPr>
        <w:pStyle w:val="Pa6"/>
        <w:spacing w:before="40" w:after="180"/>
        <w:ind w:left="240" w:hanging="240"/>
        <w:rPr>
          <w:rFonts w:asciiTheme="minorHAnsi" w:hAnsiTheme="minorHAnsi" w:cstheme="minorHAnsi"/>
          <w:i/>
          <w:color w:val="000000"/>
          <w:sz w:val="22"/>
          <w:szCs w:val="22"/>
        </w:rPr>
      </w:pPr>
      <w:r w:rsidRPr="00DA53B5">
        <w:rPr>
          <w:rStyle w:val="A7"/>
          <w:rFonts w:asciiTheme="minorHAnsi" w:hAnsiTheme="minorHAnsi" w:cstheme="minorHAnsi"/>
          <w:i w:val="0"/>
        </w:rPr>
        <w:t xml:space="preserve">1.  Why did the girls start to harass and threaten Stacey online in the first place? </w:t>
      </w:r>
    </w:p>
    <w:p w:rsidR="00DA53B5" w:rsidRPr="00DA53B5" w:rsidRDefault="00DA53B5" w:rsidP="00DA53B5">
      <w:pPr>
        <w:pStyle w:val="Pa6"/>
        <w:spacing w:before="40" w:after="180"/>
        <w:ind w:left="240" w:hanging="240"/>
        <w:rPr>
          <w:rFonts w:asciiTheme="minorHAnsi" w:hAnsiTheme="minorHAnsi" w:cstheme="minorHAnsi"/>
          <w:i/>
          <w:color w:val="000000"/>
          <w:sz w:val="22"/>
          <w:szCs w:val="22"/>
        </w:rPr>
      </w:pPr>
      <w:r w:rsidRPr="00DA53B5">
        <w:rPr>
          <w:rStyle w:val="A7"/>
          <w:rFonts w:asciiTheme="minorHAnsi" w:hAnsiTheme="minorHAnsi" w:cstheme="minorHAnsi"/>
          <w:i w:val="0"/>
          <w:iCs w:val="0"/>
        </w:rPr>
        <w:t xml:space="preserve">2. </w:t>
      </w:r>
      <w:r w:rsidRPr="00DA53B5">
        <w:rPr>
          <w:rStyle w:val="A7"/>
          <w:rFonts w:asciiTheme="minorHAnsi" w:hAnsiTheme="minorHAnsi" w:cstheme="minorHAnsi"/>
          <w:i w:val="0"/>
        </w:rPr>
        <w:t xml:space="preserve">When do you think the girls’ behavior “crossed the line”? </w:t>
      </w:r>
    </w:p>
    <w:p w:rsidR="00DA53B5" w:rsidRPr="00DA53B5" w:rsidRDefault="00DA53B5" w:rsidP="00DA53B5">
      <w:pPr>
        <w:pStyle w:val="Pa6"/>
        <w:spacing w:before="40" w:after="180"/>
        <w:ind w:left="240" w:hanging="240"/>
        <w:rPr>
          <w:rFonts w:asciiTheme="minorHAnsi" w:hAnsiTheme="minorHAnsi" w:cstheme="minorHAnsi"/>
          <w:i/>
          <w:color w:val="000000"/>
          <w:sz w:val="22"/>
          <w:szCs w:val="22"/>
        </w:rPr>
      </w:pPr>
      <w:r w:rsidRPr="00DA53B5">
        <w:rPr>
          <w:rStyle w:val="A7"/>
          <w:rFonts w:asciiTheme="minorHAnsi" w:hAnsiTheme="minorHAnsi" w:cstheme="minorHAnsi"/>
          <w:i w:val="0"/>
          <w:iCs w:val="0"/>
        </w:rPr>
        <w:t xml:space="preserve">3. </w:t>
      </w:r>
      <w:r w:rsidRPr="00DA53B5">
        <w:rPr>
          <w:rStyle w:val="A7"/>
          <w:rFonts w:asciiTheme="minorHAnsi" w:hAnsiTheme="minorHAnsi" w:cstheme="minorHAnsi"/>
          <w:i w:val="0"/>
        </w:rPr>
        <w:t xml:space="preserve">Stacey says, “People talk really big, when there’s, like, miles between you.” What do you think she means by this statement? </w:t>
      </w:r>
    </w:p>
    <w:p w:rsidR="00DA53B5" w:rsidRPr="00DA53B5" w:rsidRDefault="00DA53B5" w:rsidP="00DA53B5">
      <w:pPr>
        <w:pStyle w:val="Pa6"/>
        <w:spacing w:before="40" w:after="180"/>
        <w:ind w:left="240" w:hanging="240"/>
        <w:rPr>
          <w:rFonts w:asciiTheme="minorHAnsi" w:hAnsiTheme="minorHAnsi" w:cstheme="minorHAnsi"/>
          <w:i/>
          <w:color w:val="000000"/>
          <w:sz w:val="22"/>
          <w:szCs w:val="22"/>
        </w:rPr>
      </w:pPr>
      <w:r w:rsidRPr="00DA53B5">
        <w:rPr>
          <w:rStyle w:val="A7"/>
          <w:rFonts w:asciiTheme="minorHAnsi" w:hAnsiTheme="minorHAnsi" w:cstheme="minorHAnsi"/>
          <w:i w:val="0"/>
          <w:iCs w:val="0"/>
        </w:rPr>
        <w:t xml:space="preserve">4. </w:t>
      </w:r>
      <w:r w:rsidRPr="00DA53B5">
        <w:rPr>
          <w:rStyle w:val="A7"/>
          <w:rFonts w:asciiTheme="minorHAnsi" w:hAnsiTheme="minorHAnsi" w:cstheme="minorHAnsi"/>
          <w:i w:val="0"/>
        </w:rPr>
        <w:t xml:space="preserve">In what ways might the online context make the situation worse than if the bully had harassed Stacey offline? </w:t>
      </w:r>
    </w:p>
    <w:p w:rsidR="00DA53B5" w:rsidRDefault="00DA53B5" w:rsidP="00DA53B5">
      <w:pPr>
        <w:pStyle w:val="NoSpacing"/>
        <w:rPr>
          <w:rStyle w:val="A7"/>
          <w:rFonts w:cstheme="minorHAnsi"/>
          <w:i w:val="0"/>
        </w:rPr>
      </w:pPr>
      <w:r w:rsidRPr="00DA53B5">
        <w:rPr>
          <w:rStyle w:val="A7"/>
          <w:rFonts w:cstheme="minorHAnsi"/>
          <w:i w:val="0"/>
          <w:iCs w:val="0"/>
        </w:rPr>
        <w:t xml:space="preserve">5. </w:t>
      </w:r>
      <w:r w:rsidRPr="00DA53B5">
        <w:rPr>
          <w:rStyle w:val="A7"/>
          <w:rFonts w:cstheme="minorHAnsi"/>
          <w:i w:val="0"/>
        </w:rPr>
        <w:t>Stacey’s mom says that Stacey should call the school and report the incidents. Stacey responds that it would “just make it worse.” Do you think this is true? Why or why not?</w:t>
      </w:r>
    </w:p>
    <w:p w:rsidR="00DA53B5" w:rsidRDefault="00DA53B5" w:rsidP="00DA53B5">
      <w:pPr>
        <w:pStyle w:val="NoSpacing"/>
        <w:rPr>
          <w:rStyle w:val="A7"/>
          <w:rFonts w:cstheme="minorHAnsi"/>
          <w:i w:val="0"/>
        </w:rPr>
      </w:pPr>
    </w:p>
    <w:p w:rsidR="00DA53B5" w:rsidRDefault="00DA53B5" w:rsidP="00DA53B5">
      <w:pPr>
        <w:pStyle w:val="NoSpacing"/>
        <w:rPr>
          <w:rStyle w:val="A7"/>
          <w:rFonts w:cstheme="minorHAnsi"/>
          <w:i w:val="0"/>
        </w:rPr>
      </w:pPr>
      <w:r w:rsidRPr="00DA53B5">
        <w:rPr>
          <w:rStyle w:val="A7"/>
          <w:rFonts w:cstheme="minorHAnsi"/>
          <w:b/>
          <w:i w:val="0"/>
        </w:rPr>
        <w:t>Wrap Up</w:t>
      </w:r>
      <w:r>
        <w:rPr>
          <w:rStyle w:val="A7"/>
          <w:rFonts w:cstheme="minorHAnsi"/>
          <w:i w:val="0"/>
        </w:rPr>
        <w:t>:</w:t>
      </w:r>
    </w:p>
    <w:p w:rsidR="007607FD" w:rsidRDefault="007607FD" w:rsidP="00DA53B5">
      <w:pPr>
        <w:pStyle w:val="NoSpacing"/>
        <w:rPr>
          <w:rStyle w:val="A7"/>
          <w:rFonts w:cstheme="minorHAnsi"/>
          <w:i w:val="0"/>
        </w:rPr>
      </w:pPr>
      <w:r>
        <w:rPr>
          <w:rStyle w:val="A7"/>
          <w:rFonts w:cstheme="minorHAnsi"/>
          <w:i w:val="0"/>
        </w:rPr>
        <w:t>1.  What does it feel like when a teasing situation “crosses the line” from harmless to harmful?</w:t>
      </w:r>
    </w:p>
    <w:p w:rsidR="007607FD" w:rsidRDefault="007607FD" w:rsidP="00DA53B5">
      <w:pPr>
        <w:pStyle w:val="NoSpacing"/>
        <w:rPr>
          <w:rStyle w:val="A7"/>
          <w:rFonts w:cstheme="minorHAnsi"/>
          <w:i w:val="0"/>
        </w:rPr>
      </w:pPr>
    </w:p>
    <w:p w:rsidR="007607FD" w:rsidRDefault="007607FD" w:rsidP="00DA53B5">
      <w:pPr>
        <w:pStyle w:val="NoSpacing"/>
        <w:rPr>
          <w:rStyle w:val="A7"/>
          <w:rFonts w:cstheme="minorHAnsi"/>
          <w:i w:val="0"/>
        </w:rPr>
      </w:pPr>
      <w:r>
        <w:rPr>
          <w:rStyle w:val="A7"/>
          <w:rFonts w:cstheme="minorHAnsi"/>
          <w:i w:val="0"/>
        </w:rPr>
        <w:t>2. What are some different forms of cyberbullying?</w:t>
      </w:r>
    </w:p>
    <w:p w:rsidR="007607FD" w:rsidRDefault="007607FD" w:rsidP="00DA53B5">
      <w:pPr>
        <w:pStyle w:val="NoSpacing"/>
        <w:rPr>
          <w:rStyle w:val="A7"/>
          <w:rFonts w:cstheme="minorHAnsi"/>
          <w:i w:val="0"/>
        </w:rPr>
      </w:pPr>
    </w:p>
    <w:p w:rsidR="007607FD" w:rsidRPr="00DA53B5" w:rsidRDefault="007607FD" w:rsidP="00DA53B5">
      <w:pPr>
        <w:pStyle w:val="NoSpacing"/>
        <w:rPr>
          <w:rFonts w:cstheme="minorHAnsi"/>
          <w:b/>
          <w:i/>
        </w:rPr>
      </w:pPr>
      <w:r>
        <w:rPr>
          <w:rStyle w:val="A7"/>
          <w:rFonts w:cstheme="minorHAnsi"/>
          <w:i w:val="0"/>
        </w:rPr>
        <w:t>3.  What advice would you give to someone who feels cyberbullied?</w:t>
      </w:r>
    </w:p>
    <w:sectPr w:rsidR="007607FD" w:rsidRPr="00DA53B5" w:rsidSect="008C7236">
      <w:pgSz w:w="12240" w:h="15840"/>
      <w:pgMar w:top="432" w:right="907" w:bottom="432" w:left="86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altName w:val="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7816ABF"/>
    <w:multiLevelType w:val="hybridMultilevel"/>
    <w:tmpl w:val="C7A822F6"/>
    <w:lvl w:ilvl="0" w:tplc="5D480714">
      <w:start w:val="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C885B60"/>
    <w:multiLevelType w:val="hybridMultilevel"/>
    <w:tmpl w:val="A93AA45E"/>
    <w:lvl w:ilvl="0" w:tplc="26EEF4D8">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7236"/>
    <w:rsid w:val="002E7AE2"/>
    <w:rsid w:val="003A307F"/>
    <w:rsid w:val="006D3105"/>
    <w:rsid w:val="0076004C"/>
    <w:rsid w:val="007607FD"/>
    <w:rsid w:val="008C7236"/>
    <w:rsid w:val="009E54BC"/>
    <w:rsid w:val="00A848E7"/>
    <w:rsid w:val="00BC305F"/>
    <w:rsid w:val="00D302BC"/>
    <w:rsid w:val="00DA53B5"/>
    <w:rsid w:val="00F0262F"/>
    <w:rsid w:val="00F826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70D914A-9700-4764-8064-94046B23BA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9E54BC"/>
    <w:pPr>
      <w:spacing w:after="0" w:line="240" w:lineRule="auto"/>
    </w:pPr>
  </w:style>
  <w:style w:type="paragraph" w:customStyle="1" w:styleId="Default">
    <w:name w:val="Default"/>
    <w:rsid w:val="00DA53B5"/>
    <w:pPr>
      <w:autoSpaceDE w:val="0"/>
      <w:autoSpaceDN w:val="0"/>
      <w:adjustRightInd w:val="0"/>
      <w:spacing w:after="0" w:line="240" w:lineRule="auto"/>
    </w:pPr>
    <w:rPr>
      <w:rFonts w:ascii="Georgia" w:hAnsi="Georgia" w:cs="Georgia"/>
      <w:color w:val="000000"/>
      <w:sz w:val="24"/>
      <w:szCs w:val="24"/>
    </w:rPr>
  </w:style>
  <w:style w:type="paragraph" w:customStyle="1" w:styleId="Pa6">
    <w:name w:val="Pa6"/>
    <w:basedOn w:val="Default"/>
    <w:next w:val="Default"/>
    <w:uiPriority w:val="99"/>
    <w:rsid w:val="00DA53B5"/>
    <w:pPr>
      <w:spacing w:line="201" w:lineRule="atLeast"/>
    </w:pPr>
    <w:rPr>
      <w:rFonts w:cstheme="minorBidi"/>
      <w:color w:val="auto"/>
    </w:rPr>
  </w:style>
  <w:style w:type="character" w:customStyle="1" w:styleId="A7">
    <w:name w:val="A7"/>
    <w:uiPriority w:val="99"/>
    <w:rsid w:val="00DA53B5"/>
    <w:rPr>
      <w:rFonts w:cs="Georgia"/>
      <w:i/>
      <w:iCs/>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79</TotalTime>
  <Pages>1</Pages>
  <Words>332</Words>
  <Characters>1896</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Randolph County Schools</Company>
  <LinksUpToDate>false</LinksUpToDate>
  <CharactersWithSpaces>2224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RCS</dc:creator>
  <cp:keywords/>
  <dc:description/>
  <cp:lastModifiedBy>RCS</cp:lastModifiedBy>
  <cp:revision>4</cp:revision>
  <dcterms:created xsi:type="dcterms:W3CDTF">2017-09-19T16:33:00Z</dcterms:created>
  <dcterms:modified xsi:type="dcterms:W3CDTF">2017-09-21T12:09:00Z</dcterms:modified>
</cp:coreProperties>
</file>