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57" w:rsidRDefault="00B72FE6" w:rsidP="00B82957">
      <w:pPr>
        <w:spacing w:before="100" w:beforeAutospacing="1" w:after="100" w:afterAutospacing="1" w:line="240" w:lineRule="auto"/>
        <w:outlineLvl w:val="1"/>
        <w:rPr>
          <w:rFonts w:asciiTheme="majorHAnsi" w:eastAsia="Times New Roman" w:hAnsiTheme="majorHAnsi" w:cs="Times New Roman"/>
          <w:b/>
          <w:bCs/>
          <w:color w:val="000000"/>
          <w:sz w:val="24"/>
          <w:szCs w:val="24"/>
        </w:rPr>
      </w:pPr>
      <w:r>
        <w:rPr>
          <w:rFonts w:asciiTheme="majorHAnsi" w:eastAsia="Times New Roman" w:hAnsiTheme="majorHAnsi" w:cs="Times New Roman"/>
          <w:b/>
          <w:bCs/>
          <w:color w:val="000000"/>
          <w:sz w:val="24"/>
          <w:szCs w:val="24"/>
        </w:rPr>
        <w:t xml:space="preserve">  </w:t>
      </w:r>
    </w:p>
    <w:p w:rsidR="00F64AA8" w:rsidRPr="00585CD4" w:rsidRDefault="00F64AA8" w:rsidP="00B82957">
      <w:pPr>
        <w:spacing w:before="100" w:beforeAutospacing="1" w:after="100" w:afterAutospacing="1" w:line="240" w:lineRule="auto"/>
        <w:outlineLvl w:val="1"/>
        <w:rPr>
          <w:rFonts w:eastAsia="Times New Roman" w:cs="Times New Roman"/>
          <w:bCs/>
          <w:color w:val="000000"/>
          <w:sz w:val="24"/>
          <w:szCs w:val="24"/>
        </w:rPr>
      </w:pPr>
    </w:p>
    <w:p w:rsidR="00F64AA8" w:rsidRPr="00585CD4" w:rsidRDefault="00F64AA8" w:rsidP="00F64AA8">
      <w:pPr>
        <w:spacing w:before="100" w:beforeAutospacing="1" w:after="100" w:afterAutospacing="1" w:line="240" w:lineRule="auto"/>
        <w:jc w:val="center"/>
        <w:outlineLvl w:val="1"/>
        <w:rPr>
          <w:rFonts w:eastAsia="Times New Roman" w:cs="Times New Roman"/>
          <w:b/>
          <w:bCs/>
          <w:color w:val="000000"/>
          <w:sz w:val="24"/>
          <w:szCs w:val="24"/>
        </w:rPr>
      </w:pPr>
      <w:r w:rsidRPr="00585CD4">
        <w:rPr>
          <w:rFonts w:eastAsia="Times New Roman" w:cs="Times New Roman"/>
          <w:b/>
          <w:bCs/>
          <w:color w:val="000000"/>
          <w:sz w:val="24"/>
          <w:szCs w:val="24"/>
        </w:rPr>
        <w:t>Vocal Ensemble-Choir Snow Packet assignment 6-10</w:t>
      </w:r>
    </w:p>
    <w:p w:rsidR="001E0DFA" w:rsidRPr="00585CD4" w:rsidRDefault="00F64AA8" w:rsidP="001E0DFA">
      <w:pPr>
        <w:spacing w:before="100" w:beforeAutospacing="1" w:after="100" w:afterAutospacing="1" w:line="240" w:lineRule="auto"/>
        <w:outlineLvl w:val="1"/>
        <w:rPr>
          <w:rFonts w:eastAsia="Times New Roman" w:cs="Times New Roman"/>
          <w:color w:val="000000"/>
          <w:sz w:val="24"/>
          <w:szCs w:val="24"/>
        </w:rPr>
      </w:pPr>
      <w:r w:rsidRPr="00585CD4">
        <w:rPr>
          <w:rFonts w:eastAsia="Times New Roman" w:cs="Times New Roman"/>
          <w:bCs/>
          <w:color w:val="000000"/>
          <w:sz w:val="24"/>
          <w:szCs w:val="24"/>
        </w:rPr>
        <w:t xml:space="preserve">The Virtual Choir Project - </w:t>
      </w:r>
      <w:r w:rsidR="00B82957" w:rsidRPr="00585CD4">
        <w:rPr>
          <w:rFonts w:eastAsia="Times New Roman" w:cs="Times New Roman"/>
          <w:bCs/>
          <w:color w:val="000000"/>
          <w:sz w:val="24"/>
          <w:szCs w:val="24"/>
        </w:rPr>
        <w:t xml:space="preserve">Eric </w:t>
      </w:r>
      <w:proofErr w:type="spellStart"/>
      <w:r w:rsidR="00B82957" w:rsidRPr="00585CD4">
        <w:rPr>
          <w:rFonts w:eastAsia="Times New Roman" w:cs="Times New Roman"/>
          <w:bCs/>
          <w:color w:val="000000"/>
          <w:sz w:val="24"/>
          <w:szCs w:val="24"/>
        </w:rPr>
        <w:t>Whitacre</w:t>
      </w:r>
      <w:proofErr w:type="spellEnd"/>
      <w:r w:rsidR="00B82957" w:rsidRPr="00585CD4">
        <w:rPr>
          <w:rFonts w:eastAsia="Times New Roman" w:cs="Times New Roman"/>
          <w:bCs/>
          <w:color w:val="000000"/>
          <w:sz w:val="24"/>
          <w:szCs w:val="24"/>
        </w:rPr>
        <w:t>- 21</w:t>
      </w:r>
      <w:r w:rsidR="00B82957" w:rsidRPr="00585CD4">
        <w:rPr>
          <w:rFonts w:eastAsia="Times New Roman" w:cs="Times New Roman"/>
          <w:bCs/>
          <w:color w:val="000000"/>
          <w:sz w:val="24"/>
          <w:szCs w:val="24"/>
          <w:vertAlign w:val="superscript"/>
        </w:rPr>
        <w:t>st</w:t>
      </w:r>
      <w:r w:rsidRPr="00585CD4">
        <w:rPr>
          <w:rFonts w:eastAsia="Times New Roman" w:cs="Times New Roman"/>
          <w:bCs/>
          <w:color w:val="000000"/>
          <w:sz w:val="24"/>
          <w:szCs w:val="24"/>
        </w:rPr>
        <w:t xml:space="preserve"> century composer took on a project of the virtual choir. </w:t>
      </w:r>
      <w:r w:rsidR="001E0DFA" w:rsidRPr="00585CD4">
        <w:rPr>
          <w:rFonts w:eastAsia="Times New Roman" w:cs="Times New Roman"/>
          <w:bCs/>
          <w:color w:val="000000"/>
          <w:sz w:val="24"/>
          <w:szCs w:val="24"/>
        </w:rPr>
        <w:t xml:space="preserve"> </w:t>
      </w:r>
      <w:r w:rsidR="00B82957" w:rsidRPr="00585CD4">
        <w:rPr>
          <w:rFonts w:eastAsia="Times New Roman" w:cs="Times New Roman"/>
          <w:bCs/>
          <w:color w:val="000000"/>
          <w:sz w:val="24"/>
          <w:szCs w:val="24"/>
        </w:rPr>
        <w:t xml:space="preserve"> </w:t>
      </w:r>
      <w:r w:rsidR="001E0DFA" w:rsidRPr="00585CD4">
        <w:rPr>
          <w:rFonts w:eastAsia="Times New Roman" w:cs="Times New Roman"/>
          <w:color w:val="000000"/>
          <w:sz w:val="24"/>
          <w:szCs w:val="24"/>
        </w:rPr>
        <w:t xml:space="preserve">Eric is One of America’s most recognizable, and most successful contemporary composers, Nevada-born Eric </w:t>
      </w:r>
      <w:proofErr w:type="spellStart"/>
      <w:r w:rsidR="001E0DFA" w:rsidRPr="00585CD4">
        <w:rPr>
          <w:rFonts w:eastAsia="Times New Roman" w:cs="Times New Roman"/>
          <w:color w:val="000000"/>
          <w:sz w:val="24"/>
          <w:szCs w:val="24"/>
        </w:rPr>
        <w:t>Whitacre</w:t>
      </w:r>
      <w:proofErr w:type="spellEnd"/>
      <w:r w:rsidR="001E0DFA" w:rsidRPr="00585CD4">
        <w:rPr>
          <w:rFonts w:eastAsia="Times New Roman" w:cs="Times New Roman"/>
          <w:color w:val="000000"/>
          <w:sz w:val="24"/>
          <w:szCs w:val="24"/>
        </w:rPr>
        <w:t xml:space="preserve"> has become a household name across the globe. A versatile musician, he’s written for the London Symphony Orchestra and Chorus, Julian Lloyd Webber, the Philharmonic Orchestra and composed film scores; his musical, Paradise Lost: Shadows and Wings, has won a host of awards while his record, Cloudburst, was an international best-seller and even earned him a Grammy. But perhaps his most exciting project is his Virtual Choir that brings together people from around the world to sing in a truly global performance via YouTube.</w:t>
      </w:r>
    </w:p>
    <w:p w:rsidR="00103F20" w:rsidRPr="00585CD4" w:rsidRDefault="00103F20" w:rsidP="00B82957">
      <w:pPr>
        <w:spacing w:before="100" w:beforeAutospacing="1" w:after="100" w:afterAutospacing="1" w:line="240" w:lineRule="auto"/>
        <w:outlineLvl w:val="1"/>
        <w:rPr>
          <w:rFonts w:eastAsia="Times New Roman" w:cs="Times New Roman"/>
          <w:b/>
          <w:bCs/>
          <w:color w:val="000000"/>
          <w:sz w:val="24"/>
          <w:szCs w:val="24"/>
        </w:rPr>
      </w:pPr>
      <w:r w:rsidRPr="00585CD4">
        <w:rPr>
          <w:rFonts w:eastAsia="Times New Roman" w:cs="Times New Roman"/>
          <w:b/>
          <w:bCs/>
          <w:color w:val="000000"/>
          <w:sz w:val="24"/>
          <w:szCs w:val="24"/>
        </w:rPr>
        <w:t>Day 6</w:t>
      </w:r>
    </w:p>
    <w:p w:rsidR="001E0DFA" w:rsidRPr="00585CD4" w:rsidRDefault="00103F20" w:rsidP="00B82957">
      <w:pPr>
        <w:spacing w:before="100" w:beforeAutospacing="1" w:after="100" w:afterAutospacing="1" w:line="240" w:lineRule="auto"/>
        <w:outlineLvl w:val="1"/>
        <w:rPr>
          <w:rFonts w:eastAsia="Times New Roman" w:cs="Times New Roman"/>
          <w:bCs/>
          <w:color w:val="000000"/>
          <w:sz w:val="24"/>
          <w:szCs w:val="24"/>
        </w:rPr>
      </w:pPr>
      <w:r w:rsidRPr="00585CD4">
        <w:rPr>
          <w:rFonts w:eastAsia="Times New Roman" w:cs="Times New Roman"/>
          <w:bCs/>
          <w:color w:val="000000"/>
          <w:sz w:val="24"/>
          <w:szCs w:val="24"/>
        </w:rPr>
        <w:t>Read the biographical information</w:t>
      </w:r>
      <w:r w:rsidR="001E0DFA" w:rsidRPr="00585CD4">
        <w:rPr>
          <w:rFonts w:eastAsia="Times New Roman" w:cs="Times New Roman"/>
          <w:bCs/>
          <w:color w:val="000000"/>
          <w:sz w:val="24"/>
          <w:szCs w:val="24"/>
        </w:rPr>
        <w:t xml:space="preserve"> for Eric </w:t>
      </w:r>
      <w:proofErr w:type="spellStart"/>
      <w:r w:rsidR="001E0DFA" w:rsidRPr="00585CD4">
        <w:rPr>
          <w:rFonts w:eastAsia="Times New Roman" w:cs="Times New Roman"/>
          <w:bCs/>
          <w:color w:val="000000"/>
          <w:sz w:val="24"/>
          <w:szCs w:val="24"/>
        </w:rPr>
        <w:t>Whita</w:t>
      </w:r>
      <w:r w:rsidRPr="00585CD4">
        <w:rPr>
          <w:rFonts w:eastAsia="Times New Roman" w:cs="Times New Roman"/>
          <w:bCs/>
          <w:color w:val="000000"/>
          <w:sz w:val="24"/>
          <w:szCs w:val="24"/>
        </w:rPr>
        <w:t>cre</w:t>
      </w:r>
      <w:proofErr w:type="spellEnd"/>
      <w:r w:rsidR="00296655" w:rsidRPr="00585CD4">
        <w:rPr>
          <w:rFonts w:eastAsia="Times New Roman" w:cs="Times New Roman"/>
          <w:bCs/>
          <w:color w:val="000000"/>
          <w:sz w:val="24"/>
          <w:szCs w:val="24"/>
        </w:rPr>
        <w:t>- electronically at</w:t>
      </w:r>
    </w:p>
    <w:p w:rsidR="00B72FE6" w:rsidRDefault="00296655" w:rsidP="00B82957">
      <w:pPr>
        <w:spacing w:before="100" w:beforeAutospacing="1" w:after="100" w:afterAutospacing="1" w:line="240" w:lineRule="auto"/>
        <w:outlineLvl w:val="1"/>
        <w:rPr>
          <w:rFonts w:eastAsia="Times New Roman" w:cs="Times New Roman"/>
          <w:bCs/>
          <w:color w:val="000000"/>
          <w:sz w:val="24"/>
          <w:szCs w:val="24"/>
        </w:rPr>
      </w:pPr>
      <w:r w:rsidRPr="00585CD4">
        <w:rPr>
          <w:rFonts w:eastAsia="Times New Roman" w:cs="Times New Roman"/>
          <w:bCs/>
          <w:color w:val="000000"/>
          <w:sz w:val="24"/>
          <w:szCs w:val="24"/>
        </w:rPr>
        <w:t>Ericwhitacre.com/biography</w:t>
      </w:r>
      <w:r w:rsidR="00DE3EFF">
        <w:rPr>
          <w:rFonts w:eastAsia="Times New Roman" w:cs="Times New Roman"/>
          <w:bCs/>
          <w:color w:val="000000"/>
          <w:sz w:val="24"/>
          <w:szCs w:val="24"/>
        </w:rPr>
        <w:t>/</w:t>
      </w:r>
      <w:proofErr w:type="gramStart"/>
      <w:r w:rsidR="00DE3EFF">
        <w:rPr>
          <w:rFonts w:eastAsia="Times New Roman" w:cs="Times New Roman"/>
          <w:bCs/>
          <w:color w:val="000000"/>
          <w:sz w:val="24"/>
          <w:szCs w:val="24"/>
        </w:rPr>
        <w:t>long  or</w:t>
      </w:r>
      <w:proofErr w:type="gramEnd"/>
      <w:r w:rsidR="00DE3EFF">
        <w:rPr>
          <w:rFonts w:eastAsia="Times New Roman" w:cs="Times New Roman"/>
          <w:bCs/>
          <w:color w:val="000000"/>
          <w:sz w:val="24"/>
          <w:szCs w:val="24"/>
        </w:rPr>
        <w:t xml:space="preserve"> read</w:t>
      </w:r>
      <w:r w:rsidRPr="00585CD4">
        <w:rPr>
          <w:rFonts w:eastAsia="Times New Roman" w:cs="Times New Roman"/>
          <w:bCs/>
          <w:color w:val="000000"/>
          <w:sz w:val="24"/>
          <w:szCs w:val="24"/>
        </w:rPr>
        <w:t xml:space="preserve"> the</w:t>
      </w:r>
      <w:r w:rsidR="007433EE">
        <w:rPr>
          <w:rFonts w:eastAsia="Times New Roman" w:cs="Times New Roman"/>
          <w:bCs/>
          <w:color w:val="000000"/>
          <w:sz w:val="24"/>
          <w:szCs w:val="24"/>
        </w:rPr>
        <w:t xml:space="preserve"> “</w:t>
      </w:r>
      <w:r w:rsidRPr="00585CD4">
        <w:rPr>
          <w:rFonts w:eastAsia="Times New Roman" w:cs="Times New Roman"/>
          <w:bCs/>
          <w:color w:val="000000"/>
          <w:sz w:val="24"/>
          <w:szCs w:val="24"/>
        </w:rPr>
        <w:t xml:space="preserve"> long version of his bio</w:t>
      </w:r>
      <w:r w:rsidR="007433EE">
        <w:rPr>
          <w:rFonts w:eastAsia="Times New Roman" w:cs="Times New Roman"/>
          <w:bCs/>
          <w:color w:val="000000"/>
          <w:sz w:val="24"/>
          <w:szCs w:val="24"/>
        </w:rPr>
        <w:t>” which is below –</w:t>
      </w:r>
    </w:p>
    <w:p w:rsidR="007433EE" w:rsidRPr="00585CD4" w:rsidRDefault="007433EE" w:rsidP="00B82957">
      <w:pPr>
        <w:spacing w:before="100" w:beforeAutospacing="1" w:after="100" w:afterAutospacing="1" w:line="240" w:lineRule="auto"/>
        <w:outlineLvl w:val="1"/>
        <w:rPr>
          <w:rFonts w:eastAsia="Times New Roman" w:cs="Times New Roman"/>
          <w:bCs/>
          <w:color w:val="000000"/>
          <w:sz w:val="24"/>
          <w:szCs w:val="24"/>
        </w:rPr>
      </w:pPr>
      <w:r>
        <w:rPr>
          <w:rFonts w:eastAsia="Times New Roman" w:cs="Times New Roman"/>
          <w:bCs/>
          <w:color w:val="000000"/>
          <w:sz w:val="24"/>
          <w:szCs w:val="24"/>
        </w:rPr>
        <w:t>Source: Ericwhitacre.com/biography</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Eric </w:t>
      </w:r>
      <w:proofErr w:type="spellStart"/>
      <w:r w:rsidRPr="00585CD4">
        <w:rPr>
          <w:rFonts w:asciiTheme="minorHAnsi" w:hAnsiTheme="minorHAnsi" w:cs="Segoe UI"/>
        </w:rPr>
        <w:t>Whitacre</w:t>
      </w:r>
      <w:proofErr w:type="spellEnd"/>
      <w:r w:rsidRPr="00585CD4">
        <w:rPr>
          <w:rFonts w:asciiTheme="minorHAnsi" w:hAnsiTheme="minorHAnsi" w:cs="Segoe UI"/>
        </w:rPr>
        <w:t xml:space="preserve"> is one of today’s most popular and frequently-performed composers. His remarkable global appeal has been enhanced by his achievements as conductor, innovator, broadcaster and charismatic public speaker, and by the success of his recordings. A graduate of the prestigious Juilliard School of Music, Eric is Artist in Residence with the Los Angeles Master Chorale and was formerly Composer in Residence at Sidney Sussex College, Cambridge University, UK. In addition to his extensive output for choir, Eric’s instrumental works have been performed by some of the world’s most distinguished orchestras, ensembles, and concert bands. In 2019, he signed a publishing deal with </w:t>
      </w:r>
      <w:proofErr w:type="spellStart"/>
      <w:r w:rsidRPr="00585CD4">
        <w:rPr>
          <w:rFonts w:asciiTheme="minorHAnsi" w:hAnsiTheme="minorHAnsi" w:cs="Segoe UI"/>
        </w:rPr>
        <w:t>Boosey</w:t>
      </w:r>
      <w:proofErr w:type="spellEnd"/>
      <w:r w:rsidRPr="00585CD4">
        <w:rPr>
          <w:rFonts w:asciiTheme="minorHAnsi" w:hAnsiTheme="minorHAnsi" w:cs="Segoe UI"/>
        </w:rPr>
        <w:t xml:space="preserve"> &amp; Hawkes, while his sheet music has been distributed worldwide by Hal Leonard since 2000.</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Eric’s first album as composer and conductor, released by Universal Decca as </w:t>
      </w:r>
      <w:r w:rsidRPr="00585CD4">
        <w:rPr>
          <w:rStyle w:val="Emphasis"/>
          <w:rFonts w:asciiTheme="minorHAnsi" w:hAnsiTheme="minorHAnsi" w:cs="Segoe UI"/>
        </w:rPr>
        <w:t>Light &amp; Gold</w:t>
      </w:r>
      <w:r w:rsidRPr="00585CD4">
        <w:rPr>
          <w:rFonts w:asciiTheme="minorHAnsi" w:hAnsiTheme="minorHAnsi" w:cs="Segoe UI"/>
        </w:rPr>
        <w:t>, won the Grammy® Award for Best Choral Recording. It reaped a harvest of five-star reviews and topped the US and UK classical album charts within a week of its release. His second album for Decca, </w:t>
      </w:r>
      <w:r w:rsidRPr="00585CD4">
        <w:rPr>
          <w:rStyle w:val="Emphasis"/>
          <w:rFonts w:asciiTheme="minorHAnsi" w:hAnsiTheme="minorHAnsi" w:cs="Segoe UI"/>
        </w:rPr>
        <w:t>Water Night</w:t>
      </w:r>
      <w:r w:rsidRPr="00585CD4">
        <w:rPr>
          <w:rFonts w:asciiTheme="minorHAnsi" w:hAnsiTheme="minorHAnsi" w:cs="Segoe UI"/>
        </w:rPr>
        <w:t>, secured the No.1 position in the iTunes and Billboard classical charts on the day of its release. </w:t>
      </w:r>
      <w:r w:rsidRPr="00585CD4">
        <w:rPr>
          <w:rStyle w:val="Emphasis"/>
          <w:rFonts w:asciiTheme="minorHAnsi" w:hAnsiTheme="minorHAnsi" w:cs="Segoe UI"/>
        </w:rPr>
        <w:t>Water Night</w:t>
      </w:r>
      <w:r w:rsidRPr="00585CD4">
        <w:rPr>
          <w:rFonts w:asciiTheme="minorHAnsi" w:hAnsiTheme="minorHAnsi" w:cs="Segoe UI"/>
        </w:rPr>
        <w:t xml:space="preserve"> includes seven world premiere recordings performed by the Eric </w:t>
      </w:r>
      <w:proofErr w:type="spellStart"/>
      <w:r w:rsidRPr="00585CD4">
        <w:rPr>
          <w:rFonts w:asciiTheme="minorHAnsi" w:hAnsiTheme="minorHAnsi" w:cs="Segoe UI"/>
        </w:rPr>
        <w:t>Whitacre</w:t>
      </w:r>
      <w:proofErr w:type="spellEnd"/>
      <w:r w:rsidRPr="00585CD4">
        <w:rPr>
          <w:rFonts w:asciiTheme="minorHAnsi" w:hAnsiTheme="minorHAnsi" w:cs="Segoe UI"/>
        </w:rPr>
        <w:t xml:space="preserve"> Singers – the composer’s UK-based professional choir – and the London Symphony Orchestra, Julian Lloyd Webber and Hila </w:t>
      </w:r>
      <w:proofErr w:type="spellStart"/>
      <w:r w:rsidRPr="00585CD4">
        <w:rPr>
          <w:rFonts w:asciiTheme="minorHAnsi" w:hAnsiTheme="minorHAnsi" w:cs="Segoe UI"/>
        </w:rPr>
        <w:t>Plitmann</w:t>
      </w:r>
      <w:proofErr w:type="spellEnd"/>
      <w:r w:rsidRPr="00585CD4">
        <w:rPr>
          <w:rFonts w:asciiTheme="minorHAnsi" w:hAnsiTheme="minorHAnsi" w:cs="Segoe UI"/>
        </w:rPr>
        <w:t xml:space="preserve">. In 2013, Eric and his managers at Music Productions created a new label, UNQUIET, to develop new projects and expand his catalog. Its titles have reached No.1 in the classical charts, scoring critical and commercial success with Deep Field and releases such as a vinyl EP cover of Trent </w:t>
      </w:r>
      <w:proofErr w:type="spellStart"/>
      <w:r w:rsidRPr="00585CD4">
        <w:rPr>
          <w:rFonts w:asciiTheme="minorHAnsi" w:hAnsiTheme="minorHAnsi" w:cs="Segoe UI"/>
        </w:rPr>
        <w:t>Reznor’s</w:t>
      </w:r>
      <w:proofErr w:type="spellEnd"/>
      <w:r w:rsidRPr="00585CD4">
        <w:rPr>
          <w:rFonts w:asciiTheme="minorHAnsi" w:hAnsiTheme="minorHAnsi" w:cs="Segoe UI"/>
        </w:rPr>
        <w:t xml:space="preserve"> ‘Hurt’ and Eric’s </w:t>
      </w:r>
      <w:r w:rsidRPr="00585CD4">
        <w:rPr>
          <w:rFonts w:asciiTheme="minorHAnsi" w:hAnsiTheme="minorHAnsi" w:cs="Segoe UI"/>
        </w:rPr>
        <w:lastRenderedPageBreak/>
        <w:t xml:space="preserve">setting of e </w:t>
      </w:r>
      <w:proofErr w:type="spellStart"/>
      <w:r w:rsidRPr="00585CD4">
        <w:rPr>
          <w:rFonts w:asciiTheme="minorHAnsi" w:hAnsiTheme="minorHAnsi" w:cs="Segoe UI"/>
        </w:rPr>
        <w:t>e</w:t>
      </w:r>
      <w:proofErr w:type="spellEnd"/>
      <w:r w:rsidRPr="00585CD4">
        <w:rPr>
          <w:rFonts w:asciiTheme="minorHAnsi" w:hAnsiTheme="minorHAnsi" w:cs="Segoe UI"/>
        </w:rPr>
        <w:t xml:space="preserve"> </w:t>
      </w:r>
      <w:proofErr w:type="spellStart"/>
      <w:r w:rsidRPr="00585CD4">
        <w:rPr>
          <w:rFonts w:asciiTheme="minorHAnsi" w:hAnsiTheme="minorHAnsi" w:cs="Segoe UI"/>
        </w:rPr>
        <w:t>cummings’</w:t>
      </w:r>
      <w:proofErr w:type="spellEnd"/>
      <w:r w:rsidRPr="00585CD4">
        <w:rPr>
          <w:rFonts w:asciiTheme="minorHAnsi" w:hAnsiTheme="minorHAnsi" w:cs="Segoe UI"/>
        </w:rPr>
        <w:t xml:space="preserve"> ‘</w:t>
      </w:r>
      <w:proofErr w:type="spellStart"/>
      <w:r w:rsidRPr="00585CD4">
        <w:rPr>
          <w:rFonts w:asciiTheme="minorHAnsi" w:hAnsiTheme="minorHAnsi" w:cs="Segoe UI"/>
        </w:rPr>
        <w:t>i</w:t>
      </w:r>
      <w:proofErr w:type="spellEnd"/>
      <w:r w:rsidRPr="00585CD4">
        <w:rPr>
          <w:rFonts w:asciiTheme="minorHAnsi" w:hAnsiTheme="minorHAnsi" w:cs="Segoe UI"/>
        </w:rPr>
        <w:t xml:space="preserve"> carry your heart’. Many artists from around the world have recorded Eric’s original compositions, broadening his global audience and opening fresh perspectives on his music.</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The range of Eric </w:t>
      </w:r>
      <w:proofErr w:type="spellStart"/>
      <w:r w:rsidRPr="00585CD4">
        <w:rPr>
          <w:rFonts w:asciiTheme="minorHAnsi" w:hAnsiTheme="minorHAnsi" w:cs="Segoe UI"/>
        </w:rPr>
        <w:t>Whitacre’s</w:t>
      </w:r>
      <w:proofErr w:type="spellEnd"/>
      <w:r w:rsidRPr="00585CD4">
        <w:rPr>
          <w:rFonts w:asciiTheme="minorHAnsi" w:hAnsiTheme="minorHAnsi" w:cs="Segoe UI"/>
        </w:rPr>
        <w:t xml:space="preserve"> international reach increased in 2010 with the launch of his ground-breaking Virtual Choir. The online project, inspired by a young singer’s video upload, was created by 185 singers from a dozen different countries. The project grew in numbers with Virtual Choir 5 receiving over 8,000 submissions from 120 countries. Other Virtual Choir projects include ‘Glow’ written for the Winter Dreams holiday show at Disneyland© Adventure Park, California, and the Virtual Youth Choir, in association with UNICEF, which premiered at the Glasgow 2014 Commonwealth Games. To date, the Virtual Choirs have registered over 60 million views.</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Born in Nevada, Eric joined a marching band at school and also played in a techno-pop group. His musical passions widened during his student years at the University of Nevada, Las Vegas, inspired initially by the life-changing experience of singing Mozart’s Requiem. Eric completed his first choral composition, ‘Go, Lovely Rose’, in 1990 as a gift for David </w:t>
      </w:r>
      <w:proofErr w:type="spellStart"/>
      <w:r w:rsidRPr="00585CD4">
        <w:rPr>
          <w:rFonts w:asciiTheme="minorHAnsi" w:hAnsiTheme="minorHAnsi" w:cs="Segoe UI"/>
        </w:rPr>
        <w:t>Weiller</w:t>
      </w:r>
      <w:proofErr w:type="spellEnd"/>
      <w:r w:rsidRPr="00585CD4">
        <w:rPr>
          <w:rFonts w:asciiTheme="minorHAnsi" w:hAnsiTheme="minorHAnsi" w:cs="Segoe UI"/>
        </w:rPr>
        <w:t xml:space="preserve">, his college choral director. The piece and two companions were published as ‘Three Flower Songs’. Eric subsequently studied composition with John </w:t>
      </w:r>
      <w:proofErr w:type="spellStart"/>
      <w:r w:rsidRPr="00585CD4">
        <w:rPr>
          <w:rFonts w:asciiTheme="minorHAnsi" w:hAnsiTheme="minorHAnsi" w:cs="Segoe UI"/>
        </w:rPr>
        <w:t>Corigliano</w:t>
      </w:r>
      <w:proofErr w:type="spellEnd"/>
      <w:r w:rsidRPr="00585CD4">
        <w:rPr>
          <w:rFonts w:asciiTheme="minorHAnsi" w:hAnsiTheme="minorHAnsi" w:cs="Segoe UI"/>
        </w:rPr>
        <w:t xml:space="preserve"> and David Diamond at the Juilliard School in New York, graduating as Master of Music in 1997. His early output for choir and symphonic wind ensemble was well received by critics in the United States and eagerly taken up by performers; meanwhile, news of his music’s luminous beauty and harmonic richness travelled overseas.</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Many of Eric’s works have entered the core choral and symphonic repertories and have become the subject of scholarly works and doctoral dissertations. He has received composition awards from the Barlow International Composition Competition, the American Choral Directors Association (ACDA) and the American Composers Forum. In 2001 Eric became the youngest recipient of the ACDA’s coveted Raymond C. Brock commission, an outstanding achievement for a composer who discovered classical music relatively late in life. His list of works includes prestigious commissions for, among others, the BBC Proms, the London Symphony Orchestra and Chorus, the Los Angeles Master Chorale, Minnesota Orchestra, Chanticleer, Julian Lloyd Webber and the </w:t>
      </w:r>
      <w:proofErr w:type="spellStart"/>
      <w:r w:rsidRPr="00585CD4">
        <w:rPr>
          <w:rFonts w:asciiTheme="minorHAnsi" w:hAnsiTheme="minorHAnsi" w:cs="Segoe UI"/>
        </w:rPr>
        <w:t>Philharmonia</w:t>
      </w:r>
      <w:proofErr w:type="spellEnd"/>
      <w:r w:rsidRPr="00585CD4">
        <w:rPr>
          <w:rFonts w:asciiTheme="minorHAnsi" w:hAnsiTheme="minorHAnsi" w:cs="Segoe UI"/>
        </w:rPr>
        <w:t xml:space="preserve"> Orchestra, Dallas Winds, The </w:t>
      </w:r>
      <w:proofErr w:type="spellStart"/>
      <w:r w:rsidRPr="00585CD4">
        <w:rPr>
          <w:rFonts w:asciiTheme="minorHAnsi" w:hAnsiTheme="minorHAnsi" w:cs="Segoe UI"/>
        </w:rPr>
        <w:t>Tallis</w:t>
      </w:r>
      <w:proofErr w:type="spellEnd"/>
      <w:r w:rsidRPr="00585CD4">
        <w:rPr>
          <w:rFonts w:asciiTheme="minorHAnsi" w:hAnsiTheme="minorHAnsi" w:cs="Segoe UI"/>
        </w:rPr>
        <w:t xml:space="preserve"> Scholars, the Berlin </w:t>
      </w:r>
      <w:proofErr w:type="spellStart"/>
      <w:r w:rsidRPr="00585CD4">
        <w:rPr>
          <w:rFonts w:asciiTheme="minorHAnsi" w:hAnsiTheme="minorHAnsi" w:cs="Segoe UI"/>
        </w:rPr>
        <w:t>Rundfunkchor</w:t>
      </w:r>
      <w:proofErr w:type="spellEnd"/>
      <w:r w:rsidRPr="00585CD4">
        <w:rPr>
          <w:rFonts w:asciiTheme="minorHAnsi" w:hAnsiTheme="minorHAnsi" w:cs="Segoe UI"/>
        </w:rPr>
        <w:t xml:space="preserve"> and The King’s Singers. His musical, </w:t>
      </w:r>
      <w:r w:rsidRPr="00585CD4">
        <w:rPr>
          <w:rStyle w:val="Emphasis"/>
          <w:rFonts w:asciiTheme="minorHAnsi" w:hAnsiTheme="minorHAnsi" w:cs="Segoe UI"/>
        </w:rPr>
        <w:t>Paradise Lost</w:t>
      </w:r>
      <w:r w:rsidRPr="00585CD4">
        <w:rPr>
          <w:rFonts w:asciiTheme="minorHAnsi" w:hAnsiTheme="minorHAnsi" w:cs="Segoe UI"/>
        </w:rPr>
        <w:t>, won both the ASCAP Harold Arlen Award and the Richard Rodgers Award, and earned ten nominations at the Los Angeles Stage Alliance Ovation Awards. Eric’s versatility is likewise reflected in his collaboration with legendary film composer, Hans Zimmer, with whom he collaborated with on </w:t>
      </w:r>
      <w:r w:rsidRPr="00585CD4">
        <w:rPr>
          <w:rStyle w:val="Emphasis"/>
          <w:rFonts w:asciiTheme="minorHAnsi" w:hAnsiTheme="minorHAnsi" w:cs="Segoe UI"/>
        </w:rPr>
        <w:t>Pirates of the Caribbean: On Stranger Tides</w:t>
      </w:r>
      <w:r w:rsidRPr="00585CD4">
        <w:rPr>
          <w:rFonts w:asciiTheme="minorHAnsi" w:hAnsiTheme="minorHAnsi" w:cs="Segoe UI"/>
        </w:rPr>
        <w:t> (2011) and </w:t>
      </w:r>
      <w:r w:rsidRPr="00585CD4">
        <w:rPr>
          <w:rStyle w:val="Emphasis"/>
          <w:rFonts w:asciiTheme="minorHAnsi" w:hAnsiTheme="minorHAnsi" w:cs="Segoe UI"/>
        </w:rPr>
        <w:t>Batman vs Superman: Dawn of Justice </w:t>
      </w:r>
      <w:r w:rsidRPr="00585CD4">
        <w:rPr>
          <w:rFonts w:asciiTheme="minorHAnsi" w:hAnsiTheme="minorHAnsi" w:cs="Segoe UI"/>
        </w:rPr>
        <w:t>(2016).</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As a natural and persuasive orator, Eric </w:t>
      </w:r>
      <w:proofErr w:type="spellStart"/>
      <w:r w:rsidRPr="00585CD4">
        <w:rPr>
          <w:rFonts w:asciiTheme="minorHAnsi" w:hAnsiTheme="minorHAnsi" w:cs="Segoe UI"/>
        </w:rPr>
        <w:t>Whitacre</w:t>
      </w:r>
      <w:proofErr w:type="spellEnd"/>
      <w:r w:rsidRPr="00585CD4">
        <w:rPr>
          <w:rFonts w:asciiTheme="minorHAnsi" w:hAnsiTheme="minorHAnsi" w:cs="Segoe UI"/>
        </w:rPr>
        <w:t xml:space="preserve"> has been invited to address the UN Leaders </w:t>
      </w:r>
      <w:proofErr w:type="spellStart"/>
      <w:r w:rsidRPr="00585CD4">
        <w:rPr>
          <w:rFonts w:asciiTheme="minorHAnsi" w:hAnsiTheme="minorHAnsi" w:cs="Segoe UI"/>
        </w:rPr>
        <w:t>Programme</w:t>
      </w:r>
      <w:proofErr w:type="spellEnd"/>
      <w:r w:rsidRPr="00585CD4">
        <w:rPr>
          <w:rFonts w:asciiTheme="minorHAnsi" w:hAnsiTheme="minorHAnsi" w:cs="Segoe UI"/>
        </w:rPr>
        <w:t xml:space="preserve"> and to speak for UNICEF and Google amongst others. He has appeared twice on the main stage at the hugely influential TED conference in Long Beach CA, earning standing ovations on both occasions; his 2011 </w:t>
      </w:r>
      <w:proofErr w:type="spellStart"/>
      <w:r w:rsidRPr="00585CD4">
        <w:rPr>
          <w:rFonts w:asciiTheme="minorHAnsi" w:hAnsiTheme="minorHAnsi" w:cs="Segoe UI"/>
        </w:rPr>
        <w:t>TEDWeekend</w:t>
      </w:r>
      <w:proofErr w:type="spellEnd"/>
      <w:r w:rsidRPr="00585CD4">
        <w:rPr>
          <w:rFonts w:asciiTheme="minorHAnsi" w:hAnsiTheme="minorHAnsi" w:cs="Segoe UI"/>
        </w:rPr>
        <w:t xml:space="preserve"> talk, co-hosted by TED and </w:t>
      </w:r>
      <w:r w:rsidRPr="00585CD4">
        <w:rPr>
          <w:rStyle w:val="Emphasis"/>
          <w:rFonts w:asciiTheme="minorHAnsi" w:hAnsiTheme="minorHAnsi" w:cs="Segoe UI"/>
        </w:rPr>
        <w:t>The Huffington Post</w:t>
      </w:r>
      <w:r w:rsidRPr="00585CD4">
        <w:rPr>
          <w:rFonts w:asciiTheme="minorHAnsi" w:hAnsiTheme="minorHAnsi" w:cs="Segoe UI"/>
        </w:rPr>
        <w:t xml:space="preserve">, was among the most popular in the event’s history. In recent years he has addressed </w:t>
      </w:r>
      <w:r w:rsidRPr="00585CD4">
        <w:rPr>
          <w:rFonts w:asciiTheme="minorHAnsi" w:hAnsiTheme="minorHAnsi" w:cs="Segoe UI"/>
        </w:rPr>
        <w:lastRenderedPageBreak/>
        <w:t>audiences worldwide, at leading universities, </w:t>
      </w:r>
      <w:r w:rsidRPr="00585CD4">
        <w:rPr>
          <w:rStyle w:val="Emphasis"/>
          <w:rFonts w:asciiTheme="minorHAnsi" w:hAnsiTheme="minorHAnsi" w:cs="Segoe UI"/>
        </w:rPr>
        <w:t>The Economist</w:t>
      </w:r>
      <w:r w:rsidRPr="00585CD4">
        <w:rPr>
          <w:rFonts w:asciiTheme="minorHAnsi" w:hAnsiTheme="minorHAnsi" w:cs="Segoe UI"/>
        </w:rPr>
        <w:t xml:space="preserve">, Seoul Digital Forum and other high-profile global institutions. In October 2012 Eric presented his Virtual Choir at the </w:t>
      </w:r>
      <w:proofErr w:type="spellStart"/>
      <w:r w:rsidRPr="00585CD4">
        <w:rPr>
          <w:rFonts w:asciiTheme="minorHAnsi" w:hAnsiTheme="minorHAnsi" w:cs="Segoe UI"/>
        </w:rPr>
        <w:t>F.ounders</w:t>
      </w:r>
      <w:proofErr w:type="spellEnd"/>
      <w:r w:rsidRPr="00585CD4">
        <w:rPr>
          <w:rFonts w:asciiTheme="minorHAnsi" w:hAnsiTheme="minorHAnsi" w:cs="Segoe UI"/>
        </w:rPr>
        <w:t xml:space="preserve"> conference, an annual private gathering for 150 of the world’s leading technology company founders, and participated in a discussion with YouTube co-founder Jawed Karim. Eric was invited to the World Economic Forum in Davos in January 2013, where he led a debate on the role of arts in society and the impact of technology on the arts, and gave a presentation to the closing session. His work as creative and cultural leader and </w:t>
      </w:r>
      <w:proofErr w:type="gramStart"/>
      <w:r w:rsidRPr="00585CD4">
        <w:rPr>
          <w:rFonts w:asciiTheme="minorHAnsi" w:hAnsiTheme="minorHAnsi" w:cs="Segoe UI"/>
        </w:rPr>
        <w:t>educator  has</w:t>
      </w:r>
      <w:proofErr w:type="gramEnd"/>
      <w:r w:rsidRPr="00585CD4">
        <w:rPr>
          <w:rFonts w:asciiTheme="minorHAnsi" w:hAnsiTheme="minorHAnsi" w:cs="Segoe UI"/>
        </w:rPr>
        <w:t xml:space="preserve"> also been </w:t>
      </w:r>
      <w:proofErr w:type="spellStart"/>
      <w:r w:rsidRPr="00585CD4">
        <w:rPr>
          <w:rFonts w:asciiTheme="minorHAnsi" w:hAnsiTheme="minorHAnsi" w:cs="Segoe UI"/>
        </w:rPr>
        <w:t>recognised</w:t>
      </w:r>
      <w:proofErr w:type="spellEnd"/>
      <w:r w:rsidRPr="00585CD4">
        <w:rPr>
          <w:rFonts w:asciiTheme="minorHAnsi" w:hAnsiTheme="minorHAnsi" w:cs="Segoe UI"/>
        </w:rPr>
        <w:t xml:space="preserve"> with an Honorary Patronage from Trinity College Philosophical Society (Dublin), Alumnus of the Year (2012) University of Las Vegas, and the </w:t>
      </w:r>
      <w:proofErr w:type="spellStart"/>
      <w:r w:rsidRPr="00585CD4">
        <w:rPr>
          <w:rFonts w:asciiTheme="minorHAnsi" w:hAnsiTheme="minorHAnsi" w:cs="Segoe UI"/>
        </w:rPr>
        <w:t>SupportMusic</w:t>
      </w:r>
      <w:proofErr w:type="spellEnd"/>
      <w:r w:rsidRPr="00585CD4">
        <w:rPr>
          <w:rFonts w:asciiTheme="minorHAnsi" w:hAnsiTheme="minorHAnsi" w:cs="Segoe UI"/>
        </w:rPr>
        <w:t xml:space="preserve"> Champion Award at the NAMM Grand Rally for Education 2019.</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The range of Eric’s work crosses conventional borders between different musical genres. His open-minded, compassionate approach acknowledges music’s extraordinary capacity to unite people from all backgrounds. Broadcast live to 119 countries worldwide, Eric made his iTunes Festival debut with his professional choir in 2014, inviting multi award-winning composer and conductor Hans Zimmer to the stage for a new choral arrangement of ‘Time’. Over recent years, Eric has collaborated with British soul artist Laura </w:t>
      </w:r>
      <w:proofErr w:type="spellStart"/>
      <w:r w:rsidRPr="00585CD4">
        <w:rPr>
          <w:rFonts w:asciiTheme="minorHAnsi" w:hAnsiTheme="minorHAnsi" w:cs="Segoe UI"/>
        </w:rPr>
        <w:t>Mvula</w:t>
      </w:r>
      <w:proofErr w:type="spellEnd"/>
      <w:r w:rsidRPr="00585CD4">
        <w:rPr>
          <w:rFonts w:asciiTheme="minorHAnsi" w:hAnsiTheme="minorHAnsi" w:cs="Segoe UI"/>
        </w:rPr>
        <w:t>, Annie Lennox, </w:t>
      </w:r>
      <w:r w:rsidRPr="00585CD4">
        <w:rPr>
          <w:rStyle w:val="Emphasis"/>
          <w:rFonts w:asciiTheme="minorHAnsi" w:hAnsiTheme="minorHAnsi" w:cs="Segoe UI"/>
        </w:rPr>
        <w:t>House of Cards</w:t>
      </w:r>
      <w:r w:rsidRPr="00585CD4">
        <w:rPr>
          <w:rFonts w:asciiTheme="minorHAnsi" w:hAnsiTheme="minorHAnsi" w:cs="Segoe UI"/>
        </w:rPr>
        <w:t xml:space="preserve"> composer Jeff Beal, accordionist </w:t>
      </w:r>
      <w:proofErr w:type="spellStart"/>
      <w:r w:rsidRPr="00585CD4">
        <w:rPr>
          <w:rFonts w:asciiTheme="minorHAnsi" w:hAnsiTheme="minorHAnsi" w:cs="Segoe UI"/>
        </w:rPr>
        <w:t>Ksenija</w:t>
      </w:r>
      <w:proofErr w:type="spellEnd"/>
      <w:r w:rsidRPr="00585CD4">
        <w:rPr>
          <w:rFonts w:asciiTheme="minorHAnsi" w:hAnsiTheme="minorHAnsi" w:cs="Segoe UI"/>
        </w:rPr>
        <w:t xml:space="preserve"> </w:t>
      </w:r>
      <w:proofErr w:type="spellStart"/>
      <w:r w:rsidRPr="00585CD4">
        <w:rPr>
          <w:rFonts w:asciiTheme="minorHAnsi" w:hAnsiTheme="minorHAnsi" w:cs="Segoe UI"/>
        </w:rPr>
        <w:t>Sidorova</w:t>
      </w:r>
      <w:proofErr w:type="spellEnd"/>
      <w:r w:rsidRPr="00585CD4">
        <w:rPr>
          <w:rFonts w:asciiTheme="minorHAnsi" w:hAnsiTheme="minorHAnsi" w:cs="Segoe UI"/>
        </w:rPr>
        <w:t xml:space="preserve"> and Norwegian singer-songwriter Marius Beck.</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Eric served on the jury of the Abbey Road 80th Anniversary Anthem Competition and conducted the London Symphony Orchestra and Eric </w:t>
      </w:r>
      <w:proofErr w:type="spellStart"/>
      <w:r w:rsidRPr="00585CD4">
        <w:rPr>
          <w:rFonts w:asciiTheme="minorHAnsi" w:hAnsiTheme="minorHAnsi" w:cs="Segoe UI"/>
        </w:rPr>
        <w:t>Whitacre</w:t>
      </w:r>
      <w:proofErr w:type="spellEnd"/>
      <w:r w:rsidRPr="00585CD4">
        <w:rPr>
          <w:rFonts w:asciiTheme="minorHAnsi" w:hAnsiTheme="minorHAnsi" w:cs="Segoe UI"/>
        </w:rPr>
        <w:t xml:space="preserve"> Singers in recordings of the winning entries at Abbey Road Studio 1. He and his choir shared the stage with renowned singer-songwriter Annie Lennox and the London African Gospel Choir at London’s Guildhall, performing at the ceremonial presentation of the Templeton Prize to Archbishop Desmond Tutu, and were invited to return to perform the following year. Eric gave a live webcast from the Kennedy Center in June 2014 and subsequently conducted a massed choir of 400 singers on the Mall, Washington D.C. to mark Flag Day and the bicentenary of ‘The Star Spangled Banner’.</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Eric’s recent projects include </w:t>
      </w:r>
      <w:r w:rsidRPr="00585CD4">
        <w:rPr>
          <w:rStyle w:val="Emphasis"/>
          <w:rFonts w:asciiTheme="minorHAnsi" w:hAnsiTheme="minorHAnsi" w:cs="Segoe UI"/>
        </w:rPr>
        <w:t>Deep Field: The Impossible Magnitude of our Universe</w:t>
      </w:r>
      <w:r w:rsidRPr="00585CD4">
        <w:rPr>
          <w:rFonts w:asciiTheme="minorHAnsi" w:hAnsiTheme="minorHAnsi" w:cs="Segoe UI"/>
        </w:rPr>
        <w:t xml:space="preserve">, a compelling fusion of music, images of the far-flung galaxies of the Hubble Space Telescope’s Deep Field, and </w:t>
      </w:r>
      <w:proofErr w:type="spellStart"/>
      <w:r w:rsidRPr="00585CD4">
        <w:rPr>
          <w:rFonts w:asciiTheme="minorHAnsi" w:hAnsiTheme="minorHAnsi" w:cs="Segoe UI"/>
        </w:rPr>
        <w:t>visualisations</w:t>
      </w:r>
      <w:proofErr w:type="spellEnd"/>
      <w:r w:rsidRPr="00585CD4">
        <w:rPr>
          <w:rFonts w:asciiTheme="minorHAnsi" w:hAnsiTheme="minorHAnsi" w:cs="Segoe UI"/>
        </w:rPr>
        <w:t xml:space="preserve"> specially created by the Space Telescope Science Institute (</w:t>
      </w:r>
      <w:proofErr w:type="spellStart"/>
      <w:r w:rsidRPr="00585CD4">
        <w:rPr>
          <w:rFonts w:asciiTheme="minorHAnsi" w:hAnsiTheme="minorHAnsi" w:cs="Segoe UI"/>
        </w:rPr>
        <w:t>STScI</w:t>
      </w:r>
      <w:proofErr w:type="spellEnd"/>
      <w:r w:rsidRPr="00585CD4">
        <w:rPr>
          <w:rFonts w:asciiTheme="minorHAnsi" w:hAnsiTheme="minorHAnsi" w:cs="Segoe UI"/>
        </w:rPr>
        <w:t>) in Baltimore, Maryland. The film premiered at Kennedy Space Center in November 2018 and has since been released on YouTube. Its voyage into the sublime beauty and mystery of the universe is crowned by music from Virtual Choir’s fifth iteration, comprising 8,000 voices from 120 countries. </w:t>
      </w:r>
      <w:r w:rsidRPr="00585CD4">
        <w:rPr>
          <w:rStyle w:val="Emphasis"/>
          <w:rFonts w:asciiTheme="minorHAnsi" w:hAnsiTheme="minorHAnsi" w:cs="Segoe UI"/>
        </w:rPr>
        <w:t>Deep Field</w:t>
      </w:r>
      <w:r w:rsidRPr="00585CD4">
        <w:rPr>
          <w:rFonts w:asciiTheme="minorHAnsi" w:hAnsiTheme="minorHAnsi" w:cs="Segoe UI"/>
        </w:rPr>
        <w:t xml:space="preserve"> grew from a unique collaboration between the composer, NASA, producers Music Productions, multiple award-winning artists 59 Productions and </w:t>
      </w:r>
      <w:proofErr w:type="spellStart"/>
      <w:r w:rsidRPr="00585CD4">
        <w:rPr>
          <w:rFonts w:asciiTheme="minorHAnsi" w:hAnsiTheme="minorHAnsi" w:cs="Segoe UI"/>
        </w:rPr>
        <w:t>STScI</w:t>
      </w:r>
      <w:proofErr w:type="spellEnd"/>
      <w:r w:rsidRPr="00585CD4">
        <w:rPr>
          <w:rFonts w:asciiTheme="minorHAnsi" w:hAnsiTheme="minorHAnsi" w:cs="Segoe UI"/>
        </w:rPr>
        <w:t xml:space="preserve">. By the end of 2019, the film will have been seen at the Smithsonian Air &amp; Space Museum (DC), Dolby Theatre (London), the World Science Festival (New York), </w:t>
      </w:r>
      <w:proofErr w:type="gramStart"/>
      <w:r w:rsidRPr="00585CD4">
        <w:rPr>
          <w:rFonts w:asciiTheme="minorHAnsi" w:hAnsiTheme="minorHAnsi" w:cs="Segoe UI"/>
        </w:rPr>
        <w:t>Griffith</w:t>
      </w:r>
      <w:proofErr w:type="gramEnd"/>
      <w:r w:rsidRPr="00585CD4">
        <w:rPr>
          <w:rFonts w:asciiTheme="minorHAnsi" w:hAnsiTheme="minorHAnsi" w:cs="Segoe UI"/>
        </w:rPr>
        <w:t xml:space="preserve"> Observatory (Los Angeles), the American Astronomical Society Annual Meeting (Seattle) and in concert halls on both sides of the Atlantic. The film sits at the core of STEAM education </w:t>
      </w:r>
      <w:proofErr w:type="spellStart"/>
      <w:r w:rsidRPr="00585CD4">
        <w:rPr>
          <w:rFonts w:asciiTheme="minorHAnsi" w:hAnsiTheme="minorHAnsi" w:cs="Segoe UI"/>
        </w:rPr>
        <w:t>programmes</w:t>
      </w:r>
      <w:proofErr w:type="spellEnd"/>
      <w:r w:rsidRPr="00585CD4">
        <w:rPr>
          <w:rFonts w:asciiTheme="minorHAnsi" w:hAnsiTheme="minorHAnsi" w:cs="Segoe UI"/>
        </w:rPr>
        <w:t xml:space="preserve"> in North America, Europe and elsewhere.</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Style w:val="Emphasis"/>
          <w:rFonts w:asciiTheme="minorHAnsi" w:hAnsiTheme="minorHAnsi" w:cs="Segoe UI"/>
        </w:rPr>
        <w:lastRenderedPageBreak/>
        <w:t>The Sacred Veil</w:t>
      </w:r>
      <w:r w:rsidRPr="00585CD4">
        <w:rPr>
          <w:rFonts w:asciiTheme="minorHAnsi" w:hAnsiTheme="minorHAnsi" w:cs="Segoe UI"/>
        </w:rPr>
        <w:t xml:space="preserve">, a profound choral meditation on love, loss, grief and solace, stands among Eric </w:t>
      </w:r>
      <w:proofErr w:type="spellStart"/>
      <w:r w:rsidRPr="00585CD4">
        <w:rPr>
          <w:rFonts w:asciiTheme="minorHAnsi" w:hAnsiTheme="minorHAnsi" w:cs="Segoe UI"/>
        </w:rPr>
        <w:t>Whitacre’s</w:t>
      </w:r>
      <w:proofErr w:type="spellEnd"/>
      <w:r w:rsidRPr="00585CD4">
        <w:rPr>
          <w:rFonts w:asciiTheme="minorHAnsi" w:hAnsiTheme="minorHAnsi" w:cs="Segoe UI"/>
        </w:rPr>
        <w:t xml:space="preserve"> most substantial works. The 50-minute composition for choir, cello and piano, was created in partnership with the composer’s long-term collaborator, the poet, author and composer Charles Anthony </w:t>
      </w:r>
      <w:proofErr w:type="spellStart"/>
      <w:r w:rsidRPr="00585CD4">
        <w:rPr>
          <w:rFonts w:asciiTheme="minorHAnsi" w:hAnsiTheme="minorHAnsi" w:cs="Segoe UI"/>
        </w:rPr>
        <w:t>Silvestri</w:t>
      </w:r>
      <w:proofErr w:type="spellEnd"/>
      <w:r w:rsidRPr="00585CD4">
        <w:rPr>
          <w:rFonts w:asciiTheme="minorHAnsi" w:hAnsiTheme="minorHAnsi" w:cs="Segoe UI"/>
        </w:rPr>
        <w:t>, whose text embraces words written by his wife during her fight against terminal cancer. </w:t>
      </w:r>
      <w:r w:rsidRPr="00585CD4">
        <w:rPr>
          <w:rStyle w:val="Emphasis"/>
          <w:rFonts w:asciiTheme="minorHAnsi" w:hAnsiTheme="minorHAnsi" w:cs="Segoe UI"/>
        </w:rPr>
        <w:t>The Sacred Veil</w:t>
      </w:r>
      <w:r w:rsidRPr="00585CD4">
        <w:rPr>
          <w:rFonts w:asciiTheme="minorHAnsi" w:hAnsiTheme="minorHAnsi" w:cs="Segoe UI"/>
        </w:rPr>
        <w:t> was co-commissioned by the Los Angeles Master Chorale and first performed by them under Eric’s direction in February 2019 at Walt Disney Concert Hall, Los Angeles.</w:t>
      </w:r>
    </w:p>
    <w:p w:rsidR="00B72FE6" w:rsidRPr="00585CD4" w:rsidRDefault="00B72FE6" w:rsidP="00B72FE6">
      <w:pPr>
        <w:pStyle w:val="NormalWeb"/>
        <w:spacing w:before="0" w:beforeAutospacing="0" w:after="300" w:afterAutospacing="0"/>
        <w:rPr>
          <w:rFonts w:asciiTheme="minorHAnsi" w:hAnsiTheme="minorHAnsi" w:cs="Segoe UI"/>
        </w:rPr>
      </w:pPr>
      <w:r w:rsidRPr="00585CD4">
        <w:rPr>
          <w:rFonts w:asciiTheme="minorHAnsi" w:hAnsiTheme="minorHAnsi" w:cs="Segoe UI"/>
        </w:rPr>
        <w:t xml:space="preserve">Eric lives in Los Angeles with his wife, Belgian soprano Laurence </w:t>
      </w:r>
      <w:proofErr w:type="spellStart"/>
      <w:r w:rsidRPr="00585CD4">
        <w:rPr>
          <w:rFonts w:asciiTheme="minorHAnsi" w:hAnsiTheme="minorHAnsi" w:cs="Segoe UI"/>
        </w:rPr>
        <w:t>Servaes</w:t>
      </w:r>
      <w:proofErr w:type="spellEnd"/>
      <w:r w:rsidRPr="00585CD4">
        <w:rPr>
          <w:rFonts w:asciiTheme="minorHAnsi" w:hAnsiTheme="minorHAnsi" w:cs="Segoe UI"/>
        </w:rPr>
        <w:t>.</w:t>
      </w:r>
    </w:p>
    <w:p w:rsidR="00B72FE6" w:rsidRPr="00585CD4" w:rsidRDefault="00B72FE6" w:rsidP="00B82957">
      <w:pPr>
        <w:spacing w:before="100" w:beforeAutospacing="1" w:after="100" w:afterAutospacing="1" w:line="240" w:lineRule="auto"/>
        <w:outlineLvl w:val="1"/>
        <w:rPr>
          <w:rFonts w:eastAsia="Times New Roman" w:cs="Times New Roman"/>
          <w:bCs/>
          <w:sz w:val="24"/>
          <w:szCs w:val="24"/>
        </w:rPr>
      </w:pPr>
    </w:p>
    <w:p w:rsidR="001E0DFA" w:rsidRPr="00585CD4" w:rsidRDefault="001E0DFA" w:rsidP="00B82957">
      <w:pPr>
        <w:spacing w:before="100" w:beforeAutospacing="1" w:after="100" w:afterAutospacing="1" w:line="240" w:lineRule="auto"/>
        <w:outlineLvl w:val="1"/>
        <w:rPr>
          <w:rFonts w:eastAsia="Times New Roman" w:cs="Times New Roman"/>
          <w:b/>
          <w:bCs/>
          <w:color w:val="000000"/>
          <w:sz w:val="24"/>
          <w:szCs w:val="24"/>
        </w:rPr>
      </w:pPr>
      <w:r w:rsidRPr="00585CD4">
        <w:rPr>
          <w:rFonts w:eastAsia="Times New Roman" w:cs="Times New Roman"/>
          <w:b/>
          <w:bCs/>
          <w:color w:val="000000"/>
          <w:sz w:val="24"/>
          <w:szCs w:val="24"/>
        </w:rPr>
        <w:t>Day 7</w:t>
      </w:r>
    </w:p>
    <w:p w:rsidR="001E0DFA" w:rsidRPr="00585CD4" w:rsidRDefault="001E0DFA" w:rsidP="00B82957">
      <w:pPr>
        <w:spacing w:before="100" w:beforeAutospacing="1" w:after="100" w:afterAutospacing="1" w:line="240" w:lineRule="auto"/>
        <w:outlineLvl w:val="1"/>
        <w:rPr>
          <w:rFonts w:eastAsia="Times New Roman" w:cs="Times New Roman"/>
          <w:bCs/>
          <w:color w:val="000000"/>
          <w:sz w:val="24"/>
          <w:szCs w:val="24"/>
        </w:rPr>
      </w:pPr>
      <w:r w:rsidRPr="00585CD4">
        <w:rPr>
          <w:rFonts w:eastAsia="Times New Roman" w:cs="Times New Roman"/>
          <w:bCs/>
          <w:color w:val="000000"/>
          <w:sz w:val="24"/>
          <w:szCs w:val="24"/>
        </w:rPr>
        <w:t xml:space="preserve">Write a 1-2 page essay on the BIO of Eric </w:t>
      </w:r>
      <w:proofErr w:type="spellStart"/>
      <w:r w:rsidRPr="00585CD4">
        <w:rPr>
          <w:rFonts w:eastAsia="Times New Roman" w:cs="Times New Roman"/>
          <w:bCs/>
          <w:color w:val="000000"/>
          <w:sz w:val="24"/>
          <w:szCs w:val="24"/>
        </w:rPr>
        <w:t>Whitacre</w:t>
      </w:r>
      <w:proofErr w:type="spellEnd"/>
      <w:r w:rsidRPr="00585CD4">
        <w:rPr>
          <w:rFonts w:eastAsia="Times New Roman" w:cs="Times New Roman"/>
          <w:bCs/>
          <w:color w:val="000000"/>
          <w:sz w:val="24"/>
          <w:szCs w:val="24"/>
        </w:rPr>
        <w:t xml:space="preserve"> – get the facts from within the article. Use complete sentence structure and thought</w:t>
      </w:r>
      <w:proofErr w:type="gramStart"/>
      <w:r w:rsidRPr="00585CD4">
        <w:rPr>
          <w:rFonts w:eastAsia="Times New Roman" w:cs="Times New Roman"/>
          <w:bCs/>
          <w:color w:val="000000"/>
          <w:sz w:val="24"/>
          <w:szCs w:val="24"/>
        </w:rPr>
        <w:t>..</w:t>
      </w:r>
      <w:proofErr w:type="gramEnd"/>
    </w:p>
    <w:p w:rsidR="00585CD4" w:rsidRPr="00585CD4" w:rsidRDefault="00585CD4" w:rsidP="00B82957">
      <w:pPr>
        <w:spacing w:before="100" w:beforeAutospacing="1" w:after="100" w:afterAutospacing="1" w:line="240" w:lineRule="auto"/>
        <w:outlineLvl w:val="1"/>
        <w:rPr>
          <w:rFonts w:eastAsia="Times New Roman" w:cs="Times New Roman"/>
          <w:b/>
          <w:bCs/>
          <w:color w:val="000000"/>
          <w:sz w:val="24"/>
          <w:szCs w:val="24"/>
        </w:rPr>
      </w:pPr>
      <w:r w:rsidRPr="00585CD4">
        <w:rPr>
          <w:rFonts w:eastAsia="Times New Roman" w:cs="Times New Roman"/>
          <w:b/>
          <w:bCs/>
          <w:color w:val="000000"/>
          <w:sz w:val="24"/>
          <w:szCs w:val="24"/>
        </w:rPr>
        <w:t>Starting Day 8</w:t>
      </w:r>
    </w:p>
    <w:p w:rsidR="001E0DFA" w:rsidRPr="00585CD4" w:rsidRDefault="00585CD4" w:rsidP="00B82957">
      <w:pPr>
        <w:spacing w:before="100" w:beforeAutospacing="1" w:after="100" w:afterAutospacing="1" w:line="240" w:lineRule="auto"/>
        <w:outlineLvl w:val="1"/>
        <w:rPr>
          <w:rFonts w:eastAsia="Times New Roman" w:cs="Times New Roman"/>
          <w:b/>
          <w:bCs/>
          <w:color w:val="000000"/>
          <w:sz w:val="24"/>
          <w:szCs w:val="24"/>
        </w:rPr>
      </w:pPr>
      <w:r>
        <w:rPr>
          <w:rFonts w:eastAsia="Times New Roman" w:cs="Times New Roman"/>
          <w:bCs/>
          <w:color w:val="000000"/>
          <w:sz w:val="24"/>
          <w:szCs w:val="24"/>
        </w:rPr>
        <w:t xml:space="preserve">For the next 3 days, </w:t>
      </w:r>
      <w:r w:rsidR="001E0DFA" w:rsidRPr="00585CD4">
        <w:rPr>
          <w:rFonts w:eastAsia="Times New Roman" w:cs="Times New Roman"/>
          <w:bCs/>
          <w:color w:val="000000"/>
          <w:sz w:val="24"/>
          <w:szCs w:val="24"/>
        </w:rPr>
        <w:t>watch and listen to the recording</w:t>
      </w:r>
      <w:r w:rsidR="00296655" w:rsidRPr="00585CD4">
        <w:rPr>
          <w:rFonts w:eastAsia="Times New Roman" w:cs="Times New Roman"/>
          <w:bCs/>
          <w:color w:val="000000"/>
          <w:sz w:val="24"/>
          <w:szCs w:val="24"/>
        </w:rPr>
        <w:t xml:space="preserve"> of the song selections</w:t>
      </w:r>
      <w:r w:rsidR="00DE3EFF">
        <w:rPr>
          <w:rFonts w:eastAsia="Times New Roman" w:cs="Times New Roman"/>
          <w:bCs/>
          <w:color w:val="000000"/>
          <w:sz w:val="24"/>
          <w:szCs w:val="24"/>
        </w:rPr>
        <w:t xml:space="preserve"> on youtube.com selections are:</w:t>
      </w:r>
      <w:r w:rsidR="00296655" w:rsidRPr="00585CD4">
        <w:rPr>
          <w:rFonts w:eastAsia="Times New Roman" w:cs="Times New Roman"/>
          <w:bCs/>
          <w:color w:val="000000"/>
          <w:sz w:val="24"/>
          <w:szCs w:val="24"/>
        </w:rPr>
        <w:t xml:space="preserve"> Sleep, Water Night, and lux </w:t>
      </w:r>
      <w:proofErr w:type="spellStart"/>
      <w:r w:rsidR="00296655" w:rsidRPr="00585CD4">
        <w:rPr>
          <w:rFonts w:eastAsia="Times New Roman" w:cs="Times New Roman"/>
          <w:bCs/>
          <w:color w:val="000000"/>
          <w:sz w:val="24"/>
          <w:szCs w:val="24"/>
        </w:rPr>
        <w:t>Aurumque</w:t>
      </w:r>
      <w:proofErr w:type="spellEnd"/>
      <w:r w:rsidR="00296655" w:rsidRPr="00585CD4">
        <w:rPr>
          <w:rFonts w:eastAsia="Times New Roman" w:cs="Times New Roman"/>
          <w:bCs/>
          <w:color w:val="000000"/>
          <w:sz w:val="24"/>
          <w:szCs w:val="24"/>
        </w:rPr>
        <w:t xml:space="preserve"> </w:t>
      </w:r>
      <w:r w:rsidR="001E0DFA" w:rsidRPr="00585CD4">
        <w:rPr>
          <w:rFonts w:eastAsia="Times New Roman" w:cs="Times New Roman"/>
          <w:bCs/>
          <w:color w:val="000000"/>
          <w:sz w:val="24"/>
          <w:szCs w:val="24"/>
        </w:rPr>
        <w:t xml:space="preserve"> and then write a 1 page listening impression for each</w:t>
      </w:r>
      <w:r w:rsidR="00DE3EFF">
        <w:rPr>
          <w:rFonts w:eastAsia="Times New Roman" w:cs="Times New Roman"/>
          <w:bCs/>
          <w:color w:val="000000"/>
          <w:sz w:val="24"/>
          <w:szCs w:val="24"/>
        </w:rPr>
        <w:t xml:space="preserve">- what do you think about this piece? </w:t>
      </w:r>
      <w:proofErr w:type="gramStart"/>
      <w:r w:rsidR="00DE3EFF">
        <w:rPr>
          <w:rFonts w:eastAsia="Times New Roman" w:cs="Times New Roman"/>
          <w:bCs/>
          <w:color w:val="000000"/>
          <w:sz w:val="24"/>
          <w:szCs w:val="24"/>
        </w:rPr>
        <w:t xml:space="preserve">Thoughts </w:t>
      </w:r>
      <w:r w:rsidR="001E0DFA" w:rsidRPr="00585CD4">
        <w:rPr>
          <w:rFonts w:eastAsia="Times New Roman" w:cs="Times New Roman"/>
          <w:bCs/>
          <w:color w:val="000000"/>
          <w:sz w:val="24"/>
          <w:szCs w:val="24"/>
        </w:rPr>
        <w:t xml:space="preserve"> Write</w:t>
      </w:r>
      <w:proofErr w:type="gramEnd"/>
      <w:r w:rsidR="001E0DFA" w:rsidRPr="00585CD4">
        <w:rPr>
          <w:rFonts w:eastAsia="Times New Roman" w:cs="Times New Roman"/>
          <w:bCs/>
          <w:color w:val="000000"/>
          <w:sz w:val="24"/>
          <w:szCs w:val="24"/>
        </w:rPr>
        <w:t xml:space="preserve"> the day and song for each day. There are 3 selections I </w:t>
      </w:r>
      <w:r>
        <w:rPr>
          <w:rFonts w:eastAsia="Times New Roman" w:cs="Times New Roman"/>
          <w:bCs/>
          <w:color w:val="000000"/>
          <w:sz w:val="24"/>
          <w:szCs w:val="24"/>
        </w:rPr>
        <w:t>would like for you to listen to</w:t>
      </w:r>
      <w:r w:rsidR="001E0DFA" w:rsidRPr="00585CD4">
        <w:rPr>
          <w:rFonts w:eastAsia="Times New Roman" w:cs="Times New Roman"/>
          <w:bCs/>
          <w:color w:val="000000"/>
          <w:sz w:val="24"/>
          <w:szCs w:val="24"/>
        </w:rPr>
        <w:t xml:space="preserve">. </w:t>
      </w:r>
      <w:r>
        <w:rPr>
          <w:rFonts w:eastAsia="Times New Roman" w:cs="Times New Roman"/>
          <w:bCs/>
          <w:color w:val="000000"/>
          <w:sz w:val="24"/>
          <w:szCs w:val="24"/>
        </w:rPr>
        <w:t xml:space="preserve"> Go</w:t>
      </w:r>
      <w:r w:rsidR="001E0DFA" w:rsidRPr="00585CD4">
        <w:rPr>
          <w:rFonts w:eastAsia="Times New Roman" w:cs="Times New Roman"/>
          <w:bCs/>
          <w:color w:val="000000"/>
          <w:sz w:val="24"/>
          <w:szCs w:val="24"/>
        </w:rPr>
        <w:t xml:space="preserve"> to </w:t>
      </w:r>
      <w:proofErr w:type="gramStart"/>
      <w:r w:rsidR="001E0DFA" w:rsidRPr="00585CD4">
        <w:rPr>
          <w:rFonts w:eastAsia="Times New Roman" w:cs="Times New Roman"/>
          <w:bCs/>
          <w:color w:val="000000"/>
          <w:sz w:val="24"/>
          <w:szCs w:val="24"/>
        </w:rPr>
        <w:t>youtube.com  or</w:t>
      </w:r>
      <w:proofErr w:type="gramEnd"/>
      <w:r w:rsidR="001E0DFA" w:rsidRPr="00585CD4">
        <w:rPr>
          <w:rFonts w:eastAsia="Times New Roman" w:cs="Times New Roman"/>
          <w:bCs/>
          <w:color w:val="000000"/>
          <w:sz w:val="24"/>
          <w:szCs w:val="24"/>
        </w:rPr>
        <w:t xml:space="preserve"> a search engine of your choice. If you use </w:t>
      </w:r>
      <w:proofErr w:type="spellStart"/>
      <w:r w:rsidR="001E0DFA" w:rsidRPr="00585CD4">
        <w:rPr>
          <w:rFonts w:eastAsia="Times New Roman" w:cs="Times New Roman"/>
          <w:bCs/>
          <w:color w:val="000000"/>
          <w:sz w:val="24"/>
          <w:szCs w:val="24"/>
        </w:rPr>
        <w:t>youtube</w:t>
      </w:r>
      <w:proofErr w:type="spellEnd"/>
      <w:r w:rsidR="001E0DFA" w:rsidRPr="00585CD4">
        <w:rPr>
          <w:rFonts w:eastAsia="Times New Roman" w:cs="Times New Roman"/>
          <w:bCs/>
          <w:color w:val="000000"/>
          <w:sz w:val="24"/>
          <w:szCs w:val="24"/>
        </w:rPr>
        <w:t xml:space="preserve"> you can see how this project worked.  </w:t>
      </w:r>
    </w:p>
    <w:p w:rsidR="00296655" w:rsidRPr="00585CD4" w:rsidRDefault="00296655" w:rsidP="00B82957">
      <w:pPr>
        <w:spacing w:before="100" w:beforeAutospacing="1" w:after="100" w:afterAutospacing="1" w:line="240" w:lineRule="auto"/>
        <w:outlineLvl w:val="1"/>
        <w:rPr>
          <w:rFonts w:eastAsia="Times New Roman" w:cs="Times New Roman"/>
          <w:b/>
          <w:bCs/>
          <w:color w:val="000000"/>
          <w:sz w:val="24"/>
          <w:szCs w:val="24"/>
        </w:rPr>
      </w:pPr>
      <w:r w:rsidRPr="00585CD4">
        <w:rPr>
          <w:rFonts w:eastAsia="Times New Roman" w:cs="Times New Roman"/>
          <w:b/>
          <w:bCs/>
          <w:color w:val="000000"/>
          <w:sz w:val="24"/>
          <w:szCs w:val="24"/>
        </w:rPr>
        <w:t>Day 8</w:t>
      </w:r>
    </w:p>
    <w:p w:rsidR="00F64AA8" w:rsidRPr="00585CD4" w:rsidRDefault="00F64AA8" w:rsidP="00B82957">
      <w:pPr>
        <w:spacing w:before="100" w:beforeAutospacing="1" w:after="100" w:afterAutospacing="1" w:line="240" w:lineRule="auto"/>
        <w:outlineLvl w:val="1"/>
        <w:rPr>
          <w:rFonts w:eastAsia="Times New Roman" w:cs="Times New Roman"/>
          <w:b/>
          <w:bCs/>
          <w:color w:val="000000"/>
          <w:sz w:val="32"/>
          <w:szCs w:val="32"/>
        </w:rPr>
      </w:pPr>
      <w:r w:rsidRPr="00585CD4">
        <w:rPr>
          <w:rFonts w:eastAsia="Times New Roman" w:cs="Times New Roman"/>
          <w:b/>
          <w:bCs/>
          <w:color w:val="000000"/>
          <w:sz w:val="32"/>
          <w:szCs w:val="32"/>
        </w:rPr>
        <w:t>Sleep</w:t>
      </w:r>
    </w:p>
    <w:p w:rsidR="00F64AA8" w:rsidRPr="00585CD4" w:rsidRDefault="00296655" w:rsidP="00B82957">
      <w:pPr>
        <w:spacing w:before="100" w:beforeAutospacing="1" w:after="100" w:afterAutospacing="1" w:line="240" w:lineRule="auto"/>
        <w:outlineLvl w:val="1"/>
        <w:rPr>
          <w:rFonts w:eastAsia="Times New Roman" w:cs="Times New Roman"/>
          <w:b/>
          <w:bCs/>
          <w:color w:val="000000"/>
          <w:sz w:val="24"/>
          <w:szCs w:val="24"/>
        </w:rPr>
      </w:pPr>
      <w:r w:rsidRPr="00585CD4">
        <w:rPr>
          <w:rFonts w:eastAsia="Times New Roman" w:cs="Times New Roman"/>
          <w:b/>
          <w:bCs/>
          <w:color w:val="000000"/>
          <w:sz w:val="24"/>
          <w:szCs w:val="24"/>
        </w:rPr>
        <w:t>Day 9</w:t>
      </w:r>
    </w:p>
    <w:p w:rsidR="00B82957" w:rsidRPr="00585CD4" w:rsidRDefault="00B82957" w:rsidP="00B82957">
      <w:pPr>
        <w:spacing w:before="100" w:beforeAutospacing="1" w:after="100" w:afterAutospacing="1" w:line="240" w:lineRule="auto"/>
        <w:outlineLvl w:val="1"/>
        <w:rPr>
          <w:rFonts w:eastAsia="Times New Roman" w:cs="Times New Roman"/>
          <w:b/>
          <w:bCs/>
          <w:color w:val="000000"/>
          <w:sz w:val="32"/>
          <w:szCs w:val="32"/>
        </w:rPr>
      </w:pPr>
      <w:r w:rsidRPr="00585CD4">
        <w:rPr>
          <w:rFonts w:eastAsia="Times New Roman" w:cs="Times New Roman"/>
          <w:b/>
          <w:bCs/>
          <w:color w:val="000000"/>
          <w:sz w:val="32"/>
          <w:szCs w:val="32"/>
        </w:rPr>
        <w:t>Water night</w:t>
      </w:r>
    </w:p>
    <w:p w:rsidR="00F64AA8" w:rsidRPr="00585CD4" w:rsidRDefault="00296655" w:rsidP="00B82957">
      <w:pPr>
        <w:spacing w:before="100" w:beforeAutospacing="1" w:after="100" w:afterAutospacing="1" w:line="240" w:lineRule="auto"/>
        <w:outlineLvl w:val="1"/>
        <w:rPr>
          <w:rFonts w:eastAsia="Times New Roman" w:cs="Times New Roman"/>
          <w:b/>
          <w:bCs/>
          <w:color w:val="000000"/>
          <w:sz w:val="24"/>
          <w:szCs w:val="24"/>
        </w:rPr>
      </w:pPr>
      <w:r w:rsidRPr="00585CD4">
        <w:rPr>
          <w:rFonts w:eastAsia="Times New Roman" w:cs="Times New Roman"/>
          <w:b/>
          <w:bCs/>
          <w:color w:val="000000"/>
          <w:sz w:val="24"/>
          <w:szCs w:val="24"/>
        </w:rPr>
        <w:t>Day 10</w:t>
      </w:r>
    </w:p>
    <w:p w:rsidR="00B82957" w:rsidRPr="00585CD4" w:rsidRDefault="00F64AA8" w:rsidP="00B82957">
      <w:pPr>
        <w:spacing w:before="100" w:beforeAutospacing="1" w:after="100" w:afterAutospacing="1" w:line="240" w:lineRule="auto"/>
        <w:outlineLvl w:val="1"/>
        <w:rPr>
          <w:rFonts w:eastAsia="Times New Roman" w:cs="Times New Roman"/>
          <w:b/>
          <w:bCs/>
          <w:color w:val="000000"/>
          <w:sz w:val="32"/>
          <w:szCs w:val="32"/>
        </w:rPr>
      </w:pPr>
      <w:r w:rsidRPr="00585CD4">
        <w:rPr>
          <w:rFonts w:eastAsia="Times New Roman" w:cs="Times New Roman"/>
          <w:b/>
          <w:bCs/>
          <w:color w:val="000000"/>
          <w:sz w:val="32"/>
          <w:szCs w:val="32"/>
        </w:rPr>
        <w:t xml:space="preserve">Lux </w:t>
      </w:r>
      <w:proofErr w:type="spellStart"/>
      <w:r w:rsidRPr="00585CD4">
        <w:rPr>
          <w:rFonts w:eastAsia="Times New Roman" w:cs="Times New Roman"/>
          <w:b/>
          <w:bCs/>
          <w:color w:val="000000"/>
          <w:sz w:val="32"/>
          <w:szCs w:val="32"/>
        </w:rPr>
        <w:t>Aurumque</w:t>
      </w:r>
      <w:proofErr w:type="spellEnd"/>
    </w:p>
    <w:p w:rsidR="00585CD4" w:rsidRDefault="00585CD4" w:rsidP="00B82957">
      <w:pPr>
        <w:spacing w:before="100" w:beforeAutospacing="1" w:after="100" w:afterAutospacing="1" w:line="240" w:lineRule="auto"/>
        <w:outlineLvl w:val="1"/>
        <w:rPr>
          <w:rFonts w:eastAsia="Times New Roman" w:cs="Times New Roman"/>
          <w:bCs/>
          <w:color w:val="000000"/>
          <w:sz w:val="24"/>
          <w:szCs w:val="24"/>
        </w:rPr>
      </w:pPr>
    </w:p>
    <w:p w:rsidR="00F64AA8" w:rsidRPr="00585CD4" w:rsidRDefault="00B82957" w:rsidP="00B82957">
      <w:pPr>
        <w:spacing w:before="100" w:beforeAutospacing="1" w:after="100" w:afterAutospacing="1" w:line="240" w:lineRule="auto"/>
        <w:outlineLvl w:val="1"/>
        <w:rPr>
          <w:rFonts w:eastAsia="Times New Roman" w:cs="Times New Roman"/>
          <w:bCs/>
          <w:color w:val="000000"/>
          <w:sz w:val="24"/>
          <w:szCs w:val="24"/>
        </w:rPr>
      </w:pPr>
      <w:r w:rsidRPr="00585CD4">
        <w:rPr>
          <w:rFonts w:eastAsia="Times New Roman" w:cs="Times New Roman"/>
          <w:bCs/>
          <w:color w:val="000000"/>
          <w:sz w:val="24"/>
          <w:szCs w:val="24"/>
        </w:rPr>
        <w:t>All were done virtually with electronic submission for auditions and the spliced together</w:t>
      </w:r>
      <w:r w:rsidR="00F64AA8" w:rsidRPr="00585CD4">
        <w:rPr>
          <w:rFonts w:eastAsia="Times New Roman" w:cs="Times New Roman"/>
          <w:bCs/>
          <w:color w:val="000000"/>
          <w:sz w:val="24"/>
          <w:szCs w:val="24"/>
        </w:rPr>
        <w:t xml:space="preserve"> for the performance there of.</w:t>
      </w:r>
    </w:p>
    <w:p w:rsidR="005B1CDB" w:rsidRPr="00585CD4" w:rsidRDefault="005B1CDB">
      <w:pPr>
        <w:rPr>
          <w:sz w:val="24"/>
          <w:szCs w:val="24"/>
        </w:rPr>
      </w:pPr>
      <w:bookmarkStart w:id="0" w:name="_GoBack"/>
      <w:bookmarkEnd w:id="0"/>
    </w:p>
    <w:sectPr w:rsidR="005B1CDB" w:rsidRPr="0058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57"/>
    <w:rsid w:val="00103F20"/>
    <w:rsid w:val="001E0DFA"/>
    <w:rsid w:val="002002D8"/>
    <w:rsid w:val="00296655"/>
    <w:rsid w:val="00585CD4"/>
    <w:rsid w:val="005B1CDB"/>
    <w:rsid w:val="007433EE"/>
    <w:rsid w:val="00B72FE6"/>
    <w:rsid w:val="00B82957"/>
    <w:rsid w:val="00DE3EFF"/>
    <w:rsid w:val="00F64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D4FD0-3EA7-4EC8-B98A-6EF074DD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F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2F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7897">
      <w:bodyDiv w:val="1"/>
      <w:marLeft w:val="0"/>
      <w:marRight w:val="0"/>
      <w:marTop w:val="0"/>
      <w:marBottom w:val="0"/>
      <w:divBdr>
        <w:top w:val="none" w:sz="0" w:space="0" w:color="auto"/>
        <w:left w:val="none" w:sz="0" w:space="0" w:color="auto"/>
        <w:bottom w:val="none" w:sz="0" w:space="0" w:color="auto"/>
        <w:right w:val="none" w:sz="0" w:space="0" w:color="auto"/>
      </w:divBdr>
    </w:div>
    <w:div w:id="17488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8</cp:revision>
  <dcterms:created xsi:type="dcterms:W3CDTF">2020-03-20T14:12:00Z</dcterms:created>
  <dcterms:modified xsi:type="dcterms:W3CDTF">2020-03-20T15:01:00Z</dcterms:modified>
</cp:coreProperties>
</file>